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001" w14:textId="0B65C36A" w:rsidR="00B97250" w:rsidRDefault="00B97250" w:rsidP="00C84CC0">
      <w:pPr>
        <w:spacing w:line="240" w:lineRule="auto"/>
        <w:jc w:val="center"/>
        <w:rPr>
          <w:rFonts w:ascii="Times New Roman" w:hAnsi="Times New Roman" w:cs="Times New Roman"/>
          <w:b/>
          <w:bCs/>
          <w:sz w:val="40"/>
          <w:szCs w:val="40"/>
        </w:rPr>
      </w:pPr>
      <w:r w:rsidRPr="00B97250">
        <w:rPr>
          <w:rFonts w:ascii="Times New Roman" w:hAnsi="Times New Roman" w:cs="Times New Roman"/>
          <w:b/>
          <w:bCs/>
          <w:sz w:val="40"/>
          <w:szCs w:val="40"/>
        </w:rPr>
        <w:t>Развитие познавательных процессов у детей дошкольного возраста</w:t>
      </w:r>
    </w:p>
    <w:p w14:paraId="5A0670CE" w14:textId="77777777" w:rsidR="00B97250" w:rsidRPr="00B97250" w:rsidRDefault="00B97250" w:rsidP="00C84CC0">
      <w:pPr>
        <w:spacing w:line="240" w:lineRule="auto"/>
        <w:jc w:val="center"/>
        <w:rPr>
          <w:rFonts w:ascii="Times New Roman" w:hAnsi="Times New Roman" w:cs="Times New Roman"/>
          <w:b/>
          <w:bCs/>
          <w:sz w:val="40"/>
          <w:szCs w:val="40"/>
        </w:rPr>
      </w:pPr>
    </w:p>
    <w:p w14:paraId="7BB48353" w14:textId="77777777" w:rsidR="00B97250" w:rsidRPr="00B97250" w:rsidRDefault="00B97250" w:rsidP="00C84CC0">
      <w:pPr>
        <w:spacing w:line="240" w:lineRule="auto"/>
        <w:jc w:val="both"/>
        <w:rPr>
          <w:rFonts w:ascii="Times New Roman" w:hAnsi="Times New Roman" w:cs="Times New Roman"/>
          <w:sz w:val="28"/>
          <w:szCs w:val="28"/>
        </w:rPr>
      </w:pPr>
      <w:r w:rsidRPr="00B97250">
        <w:rPr>
          <w:rFonts w:ascii="Times New Roman" w:hAnsi="Times New Roman" w:cs="Times New Roman"/>
          <w:sz w:val="28"/>
          <w:szCs w:val="28"/>
        </w:rPr>
        <w:t xml:space="preserve">Познавательные процессы </w:t>
      </w:r>
      <w:proofErr w:type="gramStart"/>
      <w:r w:rsidRPr="00B97250">
        <w:rPr>
          <w:rFonts w:ascii="Times New Roman" w:hAnsi="Times New Roman" w:cs="Times New Roman"/>
          <w:sz w:val="28"/>
          <w:szCs w:val="28"/>
        </w:rPr>
        <w:t>- это</w:t>
      </w:r>
      <w:proofErr w:type="gramEnd"/>
      <w:r w:rsidRPr="00B97250">
        <w:rPr>
          <w:rFonts w:ascii="Times New Roman" w:hAnsi="Times New Roman" w:cs="Times New Roman"/>
          <w:sz w:val="28"/>
          <w:szCs w:val="28"/>
        </w:rPr>
        <w:t xml:space="preserve"> психические процессы, обеспечивающие получение, хранение и воспроизведение информации, знаний из окружающей среды. Все психические процессы так или иначе обеспечивают получение информации, однако к чисто познавательным относятся: восприятие, память, мышление, внимание, воображение.</w:t>
      </w:r>
    </w:p>
    <w:p w14:paraId="571EF020" w14:textId="77777777" w:rsidR="00B97250" w:rsidRPr="00B97250" w:rsidRDefault="00B97250" w:rsidP="00C84CC0">
      <w:pPr>
        <w:spacing w:line="240" w:lineRule="auto"/>
        <w:jc w:val="both"/>
        <w:rPr>
          <w:rFonts w:ascii="Times New Roman" w:hAnsi="Times New Roman" w:cs="Times New Roman"/>
          <w:sz w:val="28"/>
          <w:szCs w:val="28"/>
        </w:rPr>
      </w:pPr>
    </w:p>
    <w:p w14:paraId="1C29879A" w14:textId="44226AA0" w:rsidR="00B97250" w:rsidRDefault="00B97250" w:rsidP="00C84CC0">
      <w:pPr>
        <w:spacing w:line="240" w:lineRule="auto"/>
        <w:jc w:val="both"/>
        <w:rPr>
          <w:rFonts w:ascii="Times New Roman" w:hAnsi="Times New Roman" w:cs="Times New Roman"/>
          <w:sz w:val="28"/>
          <w:szCs w:val="28"/>
        </w:rPr>
      </w:pPr>
      <w:r w:rsidRPr="00B97250">
        <w:rPr>
          <w:rFonts w:ascii="Times New Roman" w:hAnsi="Times New Roman" w:cs="Times New Roman"/>
          <w:sz w:val="28"/>
          <w:szCs w:val="28"/>
        </w:rPr>
        <w:t>Дошкольный возраст - начальный этап формирования личности. Движущими силами развития психики дошкольника являются его потребности. Важнейшие из них: потребность в общении, с помощью которой усваивается социальный опыт; потребность во внешних впечатлениях, в результате чего происходит развитие познавательных способностей, а также потребность в движении, приводящая к овладению целой системой разнообразных навыков и умений.</w:t>
      </w:r>
    </w:p>
    <w:p w14:paraId="77614327" w14:textId="695A36DC" w:rsidR="00B97250" w:rsidRDefault="00B97250" w:rsidP="00C84CC0">
      <w:pPr>
        <w:spacing w:line="240" w:lineRule="auto"/>
        <w:jc w:val="both"/>
        <w:rPr>
          <w:rFonts w:ascii="Times New Roman" w:hAnsi="Times New Roman" w:cs="Times New Roman"/>
          <w:sz w:val="28"/>
          <w:szCs w:val="28"/>
        </w:rPr>
      </w:pPr>
    </w:p>
    <w:p w14:paraId="44F79453" w14:textId="685A999F" w:rsidR="00B97250" w:rsidRPr="009E076E" w:rsidRDefault="00B97250" w:rsidP="00C84CC0">
      <w:pPr>
        <w:spacing w:line="240" w:lineRule="auto"/>
        <w:jc w:val="center"/>
        <w:rPr>
          <w:rFonts w:ascii="Times New Roman" w:hAnsi="Times New Roman" w:cs="Times New Roman"/>
          <w:b/>
          <w:bCs/>
          <w:sz w:val="36"/>
          <w:szCs w:val="36"/>
        </w:rPr>
      </w:pPr>
      <w:r w:rsidRPr="009E076E">
        <w:rPr>
          <w:rFonts w:ascii="Times New Roman" w:hAnsi="Times New Roman" w:cs="Times New Roman"/>
          <w:b/>
          <w:bCs/>
          <w:sz w:val="36"/>
          <w:szCs w:val="36"/>
        </w:rPr>
        <w:t>Тесты для развития познавательных процессов у детей 3-4 лет</w:t>
      </w:r>
    </w:p>
    <w:p w14:paraId="76C45C73" w14:textId="661B92FF" w:rsidR="00B97250" w:rsidRDefault="00B97250" w:rsidP="00C84CC0">
      <w:pPr>
        <w:spacing w:line="240" w:lineRule="auto"/>
        <w:jc w:val="center"/>
        <w:rPr>
          <w:rFonts w:ascii="Times New Roman" w:hAnsi="Times New Roman" w:cs="Times New Roman"/>
          <w:b/>
          <w:bCs/>
          <w:sz w:val="40"/>
          <w:szCs w:val="40"/>
        </w:rPr>
      </w:pPr>
    </w:p>
    <w:p w14:paraId="4AE33E24" w14:textId="05190269" w:rsidR="00B97250" w:rsidRPr="009E076E" w:rsidRDefault="00B97250"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Мышление:</w:t>
      </w:r>
    </w:p>
    <w:p w14:paraId="1A8A668E" w14:textId="77777777" w:rsidR="006A5C4C" w:rsidRDefault="006A5C4C" w:rsidP="00C84CC0">
      <w:pPr>
        <w:pStyle w:val="21"/>
        <w:spacing w:before="0" w:beforeAutospacing="0" w:after="60" w:afterAutospacing="0"/>
        <w:ind w:firstLine="40"/>
        <w:jc w:val="both"/>
        <w:rPr>
          <w:rFonts w:ascii="Arial" w:hAnsi="Arial" w:cs="Arial"/>
          <w:color w:val="8D949A"/>
          <w:sz w:val="21"/>
          <w:szCs w:val="21"/>
        </w:rPr>
      </w:pPr>
      <w:r>
        <w:rPr>
          <w:rFonts w:ascii="Arial" w:hAnsi="Arial" w:cs="Arial"/>
          <w:noProof/>
          <w:color w:val="8D949A"/>
          <w:sz w:val="21"/>
          <w:szCs w:val="21"/>
        </w:rPr>
        <w:drawing>
          <wp:inline distT="0" distB="0" distL="0" distR="0" wp14:anchorId="2B43D72F" wp14:editId="53DE5914">
            <wp:extent cx="4263251" cy="1502796"/>
            <wp:effectExtent l="0" t="0" r="4445" b="2540"/>
            <wp:docPr id="2" name="Рисунок 2" descr="diagnostika-razvitiya-detej-3-4-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nostika-razvitiya-detej-3-4-l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9186" cy="1515463"/>
                    </a:xfrm>
                    <a:prstGeom prst="rect">
                      <a:avLst/>
                    </a:prstGeom>
                    <a:noFill/>
                    <a:ln>
                      <a:noFill/>
                    </a:ln>
                  </pic:spPr>
                </pic:pic>
              </a:graphicData>
            </a:graphic>
          </wp:inline>
        </w:drawing>
      </w:r>
    </w:p>
    <w:p w14:paraId="6DCF8168"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Цель: оценка сформированности наглядно-действенного мышления, степени овладения зрительным синтезом (объединением элементов в целостный образ).</w:t>
      </w:r>
    </w:p>
    <w:p w14:paraId="4CA474DB"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Процедура проведения. Возьмите картинку с крупным изображением знакомого для ребенка предмета, разрежьте ее на две части, как показано на рисунке. Разложите части так, чтобы их надо было не просто сдвинуть вместе, а придать им нужное пространственное положение. Взрослый спрашивает: «Как ты думаешь, что нарисовано на этой картинке? Что получится, когда ты сложишь части вместе?»</w:t>
      </w:r>
    </w:p>
    <w:p w14:paraId="2B7E37B5" w14:textId="66BB37FF" w:rsidR="00B97250"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lastRenderedPageBreak/>
        <w:t>После выполнения задания картинку убирают и предлагают ребенку собрать другую картинку, разрезанную уже на три части.</w:t>
      </w:r>
    </w:p>
    <w:p w14:paraId="37602F98" w14:textId="000E9AA9" w:rsidR="006A5C4C" w:rsidRDefault="006A5C4C" w:rsidP="00C84CC0">
      <w:pPr>
        <w:spacing w:line="240" w:lineRule="auto"/>
        <w:jc w:val="both"/>
        <w:rPr>
          <w:rFonts w:ascii="Times New Roman" w:hAnsi="Times New Roman" w:cs="Times New Roman"/>
          <w:sz w:val="28"/>
          <w:szCs w:val="28"/>
        </w:rPr>
      </w:pPr>
    </w:p>
    <w:p w14:paraId="4B5000F6" w14:textId="26A2981E" w:rsidR="006A5C4C" w:rsidRDefault="006A5C4C" w:rsidP="00C84CC0">
      <w:pPr>
        <w:spacing w:line="240" w:lineRule="auto"/>
        <w:jc w:val="both"/>
        <w:rPr>
          <w:rFonts w:ascii="Times New Roman" w:hAnsi="Times New Roman" w:cs="Times New Roman"/>
          <w:sz w:val="28"/>
          <w:szCs w:val="28"/>
        </w:rPr>
      </w:pPr>
      <w:r w:rsidRPr="009E076E">
        <w:rPr>
          <w:rFonts w:ascii="Times New Roman" w:hAnsi="Times New Roman" w:cs="Times New Roman"/>
          <w:b/>
          <w:bCs/>
          <w:sz w:val="28"/>
          <w:szCs w:val="28"/>
        </w:rPr>
        <w:t>Восприятие</w:t>
      </w:r>
      <w:r>
        <w:rPr>
          <w:rFonts w:ascii="Times New Roman" w:hAnsi="Times New Roman" w:cs="Times New Roman"/>
          <w:sz w:val="28"/>
          <w:szCs w:val="28"/>
        </w:rPr>
        <w:t>:</w:t>
      </w:r>
    </w:p>
    <w:p w14:paraId="46B27CA8" w14:textId="086789D5" w:rsidR="006A5C4C" w:rsidRDefault="006A5C4C"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«Цветные кубики»</w:t>
      </w:r>
    </w:p>
    <w:p w14:paraId="7221254C"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Цель: оценка способности воспринимать цвета, соотносить их, находить одинаковые, знания названий цветов, умения работать по устной инструкции.</w:t>
      </w:r>
    </w:p>
    <w:p w14:paraId="7CA0D688" w14:textId="77777777" w:rsidR="006A5C4C" w:rsidRPr="006A5C4C" w:rsidRDefault="006A5C4C" w:rsidP="00C84CC0">
      <w:pPr>
        <w:spacing w:line="240" w:lineRule="auto"/>
        <w:jc w:val="both"/>
        <w:rPr>
          <w:rFonts w:ascii="Times New Roman" w:hAnsi="Times New Roman" w:cs="Times New Roman"/>
          <w:sz w:val="28"/>
          <w:szCs w:val="28"/>
        </w:rPr>
      </w:pPr>
    </w:p>
    <w:p w14:paraId="41531E69"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Процедура проведения. У взрослого и ребенка по одинаковому комплекту цветных кубиков (синий, желтый, зеленый, красный).</w:t>
      </w:r>
    </w:p>
    <w:p w14:paraId="2CC2777D" w14:textId="77777777" w:rsidR="006A5C4C" w:rsidRPr="006A5C4C" w:rsidRDefault="006A5C4C" w:rsidP="00C84CC0">
      <w:pPr>
        <w:spacing w:line="240" w:lineRule="auto"/>
        <w:jc w:val="both"/>
        <w:rPr>
          <w:rFonts w:ascii="Times New Roman" w:hAnsi="Times New Roman" w:cs="Times New Roman"/>
          <w:sz w:val="28"/>
          <w:szCs w:val="28"/>
        </w:rPr>
      </w:pPr>
    </w:p>
    <w:p w14:paraId="3B6ECBFB"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Взрослый берет один из кубиков и предлагает ребенку показать такой же. Аналогично выполняются задания со всеми кубиками.</w:t>
      </w:r>
    </w:p>
    <w:p w14:paraId="2494204C"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Ребенку предлагают показать красный кубик, затем синий, желтый, зеленый.</w:t>
      </w:r>
    </w:p>
    <w:p w14:paraId="4C80556F" w14:textId="3D5A7EDE" w:rsid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 xml:space="preserve">Взрослый поочередно берет кубики и спрашивает, какого </w:t>
      </w:r>
      <w:r>
        <w:rPr>
          <w:rFonts w:ascii="Times New Roman" w:hAnsi="Times New Roman" w:cs="Times New Roman"/>
          <w:sz w:val="28"/>
          <w:szCs w:val="28"/>
        </w:rPr>
        <w:t>они цвета.</w:t>
      </w:r>
    </w:p>
    <w:p w14:paraId="53C1E024" w14:textId="4FC0A895" w:rsidR="006A5C4C" w:rsidRDefault="006A5C4C" w:rsidP="00C84CC0">
      <w:pPr>
        <w:spacing w:line="240" w:lineRule="auto"/>
        <w:jc w:val="both"/>
        <w:rPr>
          <w:rFonts w:ascii="Times New Roman" w:hAnsi="Times New Roman" w:cs="Times New Roman"/>
          <w:sz w:val="28"/>
          <w:szCs w:val="28"/>
        </w:rPr>
      </w:pPr>
    </w:p>
    <w:p w14:paraId="2D103E5D" w14:textId="7DA10925" w:rsidR="006A5C4C" w:rsidRPr="009E076E" w:rsidRDefault="006A5C4C"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Внимание:</w:t>
      </w:r>
    </w:p>
    <w:p w14:paraId="25E8DBE3" w14:textId="10D49449" w:rsidR="006A5C4C" w:rsidRDefault="006A5C4C"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«Парные картинки»</w:t>
      </w:r>
    </w:p>
    <w:p w14:paraId="2DC45B7E"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Цель: оценка способности концентрировать внимание на предъявляемых объектах, наблюдательности, зрительной памяти.</w:t>
      </w:r>
    </w:p>
    <w:p w14:paraId="60F6CAC3" w14:textId="77777777" w:rsidR="006A5C4C" w:rsidRPr="006A5C4C" w:rsidRDefault="006A5C4C" w:rsidP="00C84CC0">
      <w:pPr>
        <w:spacing w:line="240" w:lineRule="auto"/>
        <w:jc w:val="both"/>
        <w:rPr>
          <w:rFonts w:ascii="Times New Roman" w:hAnsi="Times New Roman" w:cs="Times New Roman"/>
          <w:sz w:val="28"/>
          <w:szCs w:val="28"/>
        </w:rPr>
      </w:pPr>
    </w:p>
    <w:p w14:paraId="46495CE8" w14:textId="7355C949" w:rsid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Процедура проведения. Перед ребенком выкладывают картинки (или предметы). Аналогичный набор находится у взрослого. Ребенку поочередно предъявляют картинки, предлагают найти такую же и сказать, что на ней изображено.</w:t>
      </w:r>
    </w:p>
    <w:p w14:paraId="3D17DAC0" w14:textId="517905A9" w:rsidR="006A5C4C" w:rsidRDefault="006A5C4C" w:rsidP="00C84CC0">
      <w:pPr>
        <w:spacing w:line="240" w:lineRule="auto"/>
        <w:jc w:val="both"/>
        <w:rPr>
          <w:rFonts w:ascii="Times New Roman" w:hAnsi="Times New Roman" w:cs="Times New Roman"/>
          <w:sz w:val="28"/>
          <w:szCs w:val="28"/>
        </w:rPr>
      </w:pPr>
      <w:r>
        <w:rPr>
          <w:noProof/>
        </w:rPr>
        <w:lastRenderedPageBreak/>
        <w:drawing>
          <wp:inline distT="0" distB="0" distL="0" distR="0" wp14:anchorId="6E2DEB79" wp14:editId="2F0CF83F">
            <wp:extent cx="5940425" cy="39960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96055"/>
                    </a:xfrm>
                    <a:prstGeom prst="rect">
                      <a:avLst/>
                    </a:prstGeom>
                    <a:noFill/>
                    <a:ln>
                      <a:noFill/>
                    </a:ln>
                  </pic:spPr>
                </pic:pic>
              </a:graphicData>
            </a:graphic>
          </wp:inline>
        </w:drawing>
      </w:r>
    </w:p>
    <w:p w14:paraId="6B497925" w14:textId="7CB9727B" w:rsidR="006A5C4C" w:rsidRDefault="006A5C4C" w:rsidP="00C84CC0">
      <w:pPr>
        <w:spacing w:line="240" w:lineRule="auto"/>
        <w:jc w:val="both"/>
        <w:rPr>
          <w:rFonts w:ascii="Times New Roman" w:hAnsi="Times New Roman" w:cs="Times New Roman"/>
          <w:sz w:val="28"/>
          <w:szCs w:val="28"/>
        </w:rPr>
      </w:pPr>
    </w:p>
    <w:p w14:paraId="7169C434" w14:textId="5AEA8169" w:rsidR="006A5C4C" w:rsidRPr="009E076E" w:rsidRDefault="006A5C4C"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Память:</w:t>
      </w:r>
    </w:p>
    <w:p w14:paraId="71736FFC" w14:textId="1DF71852" w:rsidR="006A5C4C" w:rsidRDefault="006A5C4C"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«Угадай</w:t>
      </w:r>
      <w:proofErr w:type="gramStart"/>
      <w:r>
        <w:rPr>
          <w:rFonts w:ascii="Times New Roman" w:hAnsi="Times New Roman" w:cs="Times New Roman"/>
          <w:sz w:val="28"/>
          <w:szCs w:val="28"/>
        </w:rPr>
        <w:t>, Чего</w:t>
      </w:r>
      <w:proofErr w:type="gramEnd"/>
      <w:r>
        <w:rPr>
          <w:rFonts w:ascii="Times New Roman" w:hAnsi="Times New Roman" w:cs="Times New Roman"/>
          <w:sz w:val="28"/>
          <w:szCs w:val="28"/>
        </w:rPr>
        <w:t xml:space="preserve"> не стало»</w:t>
      </w:r>
    </w:p>
    <w:p w14:paraId="20B563C3" w14:textId="77777777" w:rsidR="006A5C4C" w:rsidRP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Цель: оценка уровня развития непроизвольной памяти, понимания инструкции, внимания.</w:t>
      </w:r>
    </w:p>
    <w:p w14:paraId="69C0FD9D" w14:textId="77777777" w:rsidR="006A5C4C" w:rsidRPr="006A5C4C" w:rsidRDefault="006A5C4C" w:rsidP="00C84CC0">
      <w:pPr>
        <w:spacing w:line="240" w:lineRule="auto"/>
        <w:jc w:val="both"/>
        <w:rPr>
          <w:rFonts w:ascii="Times New Roman" w:hAnsi="Times New Roman" w:cs="Times New Roman"/>
          <w:sz w:val="28"/>
          <w:szCs w:val="28"/>
        </w:rPr>
      </w:pPr>
    </w:p>
    <w:p w14:paraId="2B6CB292" w14:textId="28CD4048" w:rsidR="006A5C4C" w:rsidRDefault="006A5C4C" w:rsidP="00C84CC0">
      <w:pPr>
        <w:spacing w:line="240" w:lineRule="auto"/>
        <w:jc w:val="both"/>
        <w:rPr>
          <w:rFonts w:ascii="Times New Roman" w:hAnsi="Times New Roman" w:cs="Times New Roman"/>
          <w:sz w:val="28"/>
          <w:szCs w:val="28"/>
        </w:rPr>
      </w:pPr>
      <w:r w:rsidRPr="006A5C4C">
        <w:rPr>
          <w:rFonts w:ascii="Times New Roman" w:hAnsi="Times New Roman" w:cs="Times New Roman"/>
          <w:sz w:val="28"/>
          <w:szCs w:val="28"/>
        </w:rPr>
        <w:t>Процедура проведения. Перед ребенком размещают шесть игрушек и предлагают назвать их, затем ребенок закрывает глаза, а взрослый убирает две игрушки: «Сейчас игрушки будут играть с тобой в прятки. Ты закроешь глаза, а какие-то игрушки спрячутся. Когда ты откроешь глазки, надо будет сказать, каких игрушек нет».</w:t>
      </w:r>
    </w:p>
    <w:p w14:paraId="32F84BFB" w14:textId="77777777" w:rsidR="009E076E" w:rsidRDefault="009E076E" w:rsidP="00C84CC0">
      <w:pPr>
        <w:spacing w:line="240" w:lineRule="auto"/>
        <w:jc w:val="center"/>
        <w:rPr>
          <w:rFonts w:ascii="Times New Roman" w:hAnsi="Times New Roman" w:cs="Times New Roman"/>
          <w:b/>
          <w:bCs/>
          <w:sz w:val="36"/>
          <w:szCs w:val="36"/>
        </w:rPr>
      </w:pPr>
    </w:p>
    <w:p w14:paraId="6527D981" w14:textId="140C3274" w:rsidR="006A5C4C" w:rsidRPr="009E076E" w:rsidRDefault="006A5C4C" w:rsidP="00C84CC0">
      <w:pPr>
        <w:spacing w:line="240" w:lineRule="auto"/>
        <w:jc w:val="center"/>
        <w:rPr>
          <w:rFonts w:ascii="Times New Roman" w:hAnsi="Times New Roman" w:cs="Times New Roman"/>
          <w:b/>
          <w:bCs/>
          <w:sz w:val="36"/>
          <w:szCs w:val="36"/>
        </w:rPr>
      </w:pPr>
      <w:r w:rsidRPr="009E076E">
        <w:rPr>
          <w:rFonts w:ascii="Times New Roman" w:hAnsi="Times New Roman" w:cs="Times New Roman"/>
          <w:b/>
          <w:bCs/>
          <w:sz w:val="36"/>
          <w:szCs w:val="36"/>
        </w:rPr>
        <w:t>Развитие познавательных процессов у детей 4-5 лет</w:t>
      </w:r>
    </w:p>
    <w:p w14:paraId="1C39CE3C" w14:textId="1F9C49ED" w:rsidR="006A5C4C" w:rsidRPr="009E076E" w:rsidRDefault="006A5C4C"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Мышление:</w:t>
      </w:r>
    </w:p>
    <w:p w14:paraId="49CCD60C" w14:textId="7CD1388C" w:rsidR="006A5C4C" w:rsidRDefault="006A5C4C"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«Найди домик для картинки»</w:t>
      </w:r>
    </w:p>
    <w:p w14:paraId="6ABE2B45" w14:textId="77777777" w:rsidR="009527B8" w:rsidRP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Цель: выявление уровня развития наглядно-образного мышления, умения группировать картинки, подбирать обобщающие слова.</w:t>
      </w:r>
    </w:p>
    <w:p w14:paraId="1C8EEE07" w14:textId="77777777" w:rsidR="009527B8" w:rsidRPr="009527B8" w:rsidRDefault="009527B8" w:rsidP="00C84CC0">
      <w:pPr>
        <w:spacing w:line="240" w:lineRule="auto"/>
        <w:jc w:val="both"/>
        <w:rPr>
          <w:rFonts w:ascii="Times New Roman" w:hAnsi="Times New Roman" w:cs="Times New Roman"/>
          <w:sz w:val="28"/>
          <w:szCs w:val="28"/>
        </w:rPr>
      </w:pPr>
    </w:p>
    <w:p w14:paraId="620748B0" w14:textId="77777777" w:rsidR="009E076E" w:rsidRDefault="009E076E" w:rsidP="00C84CC0">
      <w:pPr>
        <w:spacing w:line="240" w:lineRule="auto"/>
        <w:jc w:val="both"/>
        <w:rPr>
          <w:rFonts w:ascii="Times New Roman" w:hAnsi="Times New Roman" w:cs="Times New Roman"/>
          <w:sz w:val="28"/>
          <w:szCs w:val="28"/>
        </w:rPr>
      </w:pPr>
      <w:r>
        <w:rPr>
          <w:noProof/>
        </w:rPr>
        <w:lastRenderedPageBreak/>
        <w:drawing>
          <wp:inline distT="0" distB="0" distL="0" distR="0" wp14:anchorId="49E5970A" wp14:editId="73E8076F">
            <wp:extent cx="3347500" cy="1254194"/>
            <wp:effectExtent l="0" t="0" r="571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938" cy="1260727"/>
                    </a:xfrm>
                    <a:prstGeom prst="rect">
                      <a:avLst/>
                    </a:prstGeom>
                    <a:noFill/>
                    <a:ln>
                      <a:noFill/>
                    </a:ln>
                  </pic:spPr>
                </pic:pic>
              </a:graphicData>
            </a:graphic>
          </wp:inline>
        </w:drawing>
      </w:r>
    </w:p>
    <w:p w14:paraId="3418F23D" w14:textId="77777777" w:rsidR="009E076E" w:rsidRDefault="009E076E" w:rsidP="00C84CC0">
      <w:pPr>
        <w:spacing w:line="240" w:lineRule="auto"/>
        <w:jc w:val="both"/>
        <w:rPr>
          <w:rFonts w:ascii="Times New Roman" w:hAnsi="Times New Roman" w:cs="Times New Roman"/>
          <w:sz w:val="28"/>
          <w:szCs w:val="28"/>
        </w:rPr>
      </w:pPr>
      <w:r>
        <w:rPr>
          <w:noProof/>
        </w:rPr>
        <w:drawing>
          <wp:inline distT="0" distB="0" distL="0" distR="0" wp14:anchorId="1535E42C" wp14:editId="4F7F3437">
            <wp:extent cx="3160395" cy="2631882"/>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930" cy="2648983"/>
                    </a:xfrm>
                    <a:prstGeom prst="rect">
                      <a:avLst/>
                    </a:prstGeom>
                    <a:noFill/>
                    <a:ln>
                      <a:noFill/>
                    </a:ln>
                  </pic:spPr>
                </pic:pic>
              </a:graphicData>
            </a:graphic>
          </wp:inline>
        </w:drawing>
      </w:r>
    </w:p>
    <w:p w14:paraId="324E54F7" w14:textId="5E02FFB7" w:rsidR="009527B8" w:rsidRP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Процедура проведения. Ребенку показывают 4 домика (смотрите рисунок). В каждом домике по 4 окна. На чердаке первого домика изображен предмет посуды (тарелка), второго — овощ (морковь), третьего — фрукт (апельсин), четвертого — предмет одежды (пиджак). Затем ребенку поочередно предлагают картинки: «Найди домик, где живет эта картинка». Первая картинка выкладывается взрослым. После того как ребенок разместит все картинки, ему задают вопрос: «Почему эти картинки живут вместе в одном домике?» (в электронном варианте вопрос будет звучать так: «Почему эти картинки находятся в одном ряду?»)</w:t>
      </w:r>
    </w:p>
    <w:p w14:paraId="021E5A15" w14:textId="77777777" w:rsidR="009527B8" w:rsidRPr="009527B8" w:rsidRDefault="009527B8" w:rsidP="00C84CC0">
      <w:pPr>
        <w:spacing w:line="240" w:lineRule="auto"/>
        <w:jc w:val="both"/>
        <w:rPr>
          <w:rFonts w:ascii="Times New Roman" w:hAnsi="Times New Roman" w:cs="Times New Roman"/>
          <w:sz w:val="28"/>
          <w:szCs w:val="28"/>
        </w:rPr>
      </w:pPr>
    </w:p>
    <w:p w14:paraId="0173432E" w14:textId="00249572" w:rsidR="006A5C4C"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Возможная помощь взрослого: если ребенок не сразу понимает задание, взрослый спрашивает: «Как ты думаешь, почему морковь и огурец оказались в одном домике? Как их назвать одним словом?»</w:t>
      </w:r>
    </w:p>
    <w:p w14:paraId="128E8140" w14:textId="77777777" w:rsidR="009E076E" w:rsidRDefault="009E076E" w:rsidP="00C84CC0">
      <w:pPr>
        <w:spacing w:line="240" w:lineRule="auto"/>
        <w:jc w:val="both"/>
        <w:rPr>
          <w:rFonts w:ascii="Times New Roman" w:hAnsi="Times New Roman" w:cs="Times New Roman"/>
          <w:b/>
          <w:bCs/>
          <w:sz w:val="28"/>
          <w:szCs w:val="28"/>
        </w:rPr>
      </w:pPr>
    </w:p>
    <w:p w14:paraId="1685F62E" w14:textId="3C11D112" w:rsidR="009527B8" w:rsidRPr="009E076E" w:rsidRDefault="009527B8"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Восприятие:</w:t>
      </w:r>
    </w:p>
    <w:p w14:paraId="5EF75363" w14:textId="270078D4" w:rsidR="009527B8" w:rsidRDefault="009527B8"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«Разрезные картинки»</w:t>
      </w:r>
    </w:p>
    <w:p w14:paraId="6EEF15CC" w14:textId="0B2DB08B" w:rsidR="009527B8" w:rsidRPr="009527B8" w:rsidRDefault="009E076E"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009527B8" w:rsidRPr="009527B8">
        <w:rPr>
          <w:rFonts w:ascii="Times New Roman" w:hAnsi="Times New Roman" w:cs="Times New Roman"/>
          <w:sz w:val="28"/>
          <w:szCs w:val="28"/>
        </w:rPr>
        <w:t>: выявление уровня развития целостного восприятия, способности к зрительному синтезу.</w:t>
      </w:r>
    </w:p>
    <w:p w14:paraId="5828204D" w14:textId="72DA8BFA" w:rsid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 xml:space="preserve">Процедура проведения. Возьмите картинку с крупным изображением знакомого для ребенка предмета, разрежьте ее на 4 части, как показано на рисунке. Предложите ребенку эти четыре части картинки. Части </w:t>
      </w:r>
      <w:r w:rsidRPr="009527B8">
        <w:rPr>
          <w:rFonts w:ascii="Times New Roman" w:hAnsi="Times New Roman" w:cs="Times New Roman"/>
          <w:sz w:val="28"/>
          <w:szCs w:val="28"/>
        </w:rPr>
        <w:lastRenderedPageBreak/>
        <w:t>раскладывают так, чтобы их надо было не просто сдвинуть вместе, а придать им нужное пространственное положение. Взрослый говорит: «Перед тобой картинка, разрезанная на части. Как ты думаешь, что нарисовано на этой картинке? Что получится, когда ты сложишь части вместе?» Ребенок должен сказать, что изображено на разрезанной картинке. Если он не может понять, что получится в результате сложения частей, взрослый предлагает: «Сложи части, и посмотрим, что нарисовано на картинке».</w:t>
      </w:r>
    </w:p>
    <w:p w14:paraId="4538DA99" w14:textId="0766A486" w:rsidR="009E076E" w:rsidRDefault="009E076E" w:rsidP="00C84CC0">
      <w:pPr>
        <w:spacing w:line="240" w:lineRule="auto"/>
        <w:jc w:val="both"/>
        <w:rPr>
          <w:rFonts w:ascii="Times New Roman" w:hAnsi="Times New Roman" w:cs="Times New Roman"/>
          <w:sz w:val="28"/>
          <w:szCs w:val="28"/>
        </w:rPr>
      </w:pPr>
      <w:r>
        <w:rPr>
          <w:noProof/>
        </w:rPr>
        <w:drawing>
          <wp:inline distT="0" distB="0" distL="0" distR="0" wp14:anchorId="1E709459" wp14:editId="065BB620">
            <wp:extent cx="2854325" cy="232981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329815"/>
                    </a:xfrm>
                    <a:prstGeom prst="rect">
                      <a:avLst/>
                    </a:prstGeom>
                    <a:noFill/>
                    <a:ln>
                      <a:noFill/>
                    </a:ln>
                  </pic:spPr>
                </pic:pic>
              </a:graphicData>
            </a:graphic>
          </wp:inline>
        </w:drawing>
      </w:r>
    </w:p>
    <w:p w14:paraId="45030B77" w14:textId="77777777" w:rsidR="009E076E" w:rsidRDefault="009E076E" w:rsidP="00C84CC0">
      <w:pPr>
        <w:spacing w:line="240" w:lineRule="auto"/>
        <w:jc w:val="both"/>
        <w:rPr>
          <w:rFonts w:ascii="Times New Roman" w:hAnsi="Times New Roman" w:cs="Times New Roman"/>
          <w:sz w:val="28"/>
          <w:szCs w:val="28"/>
        </w:rPr>
      </w:pPr>
    </w:p>
    <w:p w14:paraId="5C6E8D87" w14:textId="20DBA12F" w:rsidR="009527B8" w:rsidRDefault="009527B8"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Внимание:</w:t>
      </w:r>
    </w:p>
    <w:p w14:paraId="24C35075" w14:textId="6852E25B" w:rsidR="009E076E" w:rsidRPr="009E076E" w:rsidRDefault="009E076E" w:rsidP="00C84CC0">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Тест «Лабиринты»</w:t>
      </w:r>
    </w:p>
    <w:p w14:paraId="5830CB39" w14:textId="77777777" w:rsidR="009527B8" w:rsidRP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Цель: оценка умения понимать инструкцию, устойчивости, концентрации, объема внимания, а также целенаправленности деятельности и особенностей зрительного восприятия.</w:t>
      </w:r>
    </w:p>
    <w:p w14:paraId="64651D1C" w14:textId="4EC2BA1D" w:rsid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Процедура проведения. Перед ребенком находится рисунок. Инструкция: «Посмотри — девочка и мальчик держат за веревочки шарик и змея. Тебе надо определить, кто что держит. Для этого надо вести по веревочке указкой. Отрывать указку от веревочки нельзя». После выполнения этого задания взрослый кладет перед ребенком другой рисунок и предлагает: «Покажи, по какой дорожке побегут к себе домой собачка и белочка».</w:t>
      </w:r>
    </w:p>
    <w:p w14:paraId="1F6ACA72" w14:textId="4B39F2AD" w:rsidR="009E076E" w:rsidRDefault="009E076E" w:rsidP="00C84CC0">
      <w:pPr>
        <w:spacing w:line="240" w:lineRule="auto"/>
        <w:jc w:val="both"/>
        <w:rPr>
          <w:rFonts w:ascii="Times New Roman" w:hAnsi="Times New Roman" w:cs="Times New Roman"/>
          <w:sz w:val="28"/>
          <w:szCs w:val="28"/>
        </w:rPr>
      </w:pPr>
      <w:r>
        <w:rPr>
          <w:noProof/>
        </w:rPr>
        <w:drawing>
          <wp:inline distT="0" distB="0" distL="0" distR="0" wp14:anchorId="5A87C9EE" wp14:editId="323BAE7D">
            <wp:extent cx="5940425" cy="228854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288540"/>
                    </a:xfrm>
                    <a:prstGeom prst="rect">
                      <a:avLst/>
                    </a:prstGeom>
                    <a:noFill/>
                    <a:ln>
                      <a:noFill/>
                    </a:ln>
                  </pic:spPr>
                </pic:pic>
              </a:graphicData>
            </a:graphic>
          </wp:inline>
        </w:drawing>
      </w:r>
    </w:p>
    <w:p w14:paraId="5A8FE61C" w14:textId="7F90AFED" w:rsidR="009527B8" w:rsidRPr="009E076E" w:rsidRDefault="009527B8"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lastRenderedPageBreak/>
        <w:t>Память:</w:t>
      </w:r>
    </w:p>
    <w:p w14:paraId="6CBA15A6" w14:textId="217738D6" w:rsidR="009527B8" w:rsidRDefault="009527B8"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«Восемь предметов»</w:t>
      </w:r>
    </w:p>
    <w:p w14:paraId="4AAC7C4E" w14:textId="77777777" w:rsidR="009527B8" w:rsidRP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Цель: исследование объема образной памяти.</w:t>
      </w:r>
    </w:p>
    <w:p w14:paraId="75CC2A54" w14:textId="36A1B73F" w:rsid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Процедура проведения. Ребенку предлагают лист с изображениями восьми предметов. Инструкция: «Посмотри внимательно на картинку, рассмотри и назови нарисованные предметы, постарайся их запомнить». Через некоторое время взрослый убирает лист и предлагает ребенку вспомнить, что было изображено на нем.</w:t>
      </w:r>
    </w:p>
    <w:p w14:paraId="74FFAA73" w14:textId="3DEF770F" w:rsidR="009E076E" w:rsidRDefault="009E076E" w:rsidP="00C84CC0">
      <w:pPr>
        <w:spacing w:line="240" w:lineRule="auto"/>
        <w:jc w:val="both"/>
        <w:rPr>
          <w:rFonts w:ascii="Times New Roman" w:hAnsi="Times New Roman" w:cs="Times New Roman"/>
          <w:sz w:val="28"/>
          <w:szCs w:val="28"/>
        </w:rPr>
      </w:pPr>
      <w:r>
        <w:rPr>
          <w:noProof/>
        </w:rPr>
        <w:drawing>
          <wp:inline distT="0" distB="0" distL="0" distR="0" wp14:anchorId="3F90C119" wp14:editId="5DDC733D">
            <wp:extent cx="2608028" cy="3383885"/>
            <wp:effectExtent l="0" t="0" r="190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682" cy="3396411"/>
                    </a:xfrm>
                    <a:prstGeom prst="rect">
                      <a:avLst/>
                    </a:prstGeom>
                    <a:noFill/>
                    <a:ln>
                      <a:noFill/>
                    </a:ln>
                  </pic:spPr>
                </pic:pic>
              </a:graphicData>
            </a:graphic>
          </wp:inline>
        </w:drawing>
      </w:r>
    </w:p>
    <w:p w14:paraId="743BF2F3" w14:textId="3AE459CD" w:rsidR="009527B8" w:rsidRDefault="009527B8" w:rsidP="00C84CC0">
      <w:pPr>
        <w:spacing w:line="240" w:lineRule="auto"/>
        <w:jc w:val="both"/>
        <w:rPr>
          <w:rFonts w:ascii="Times New Roman" w:hAnsi="Times New Roman" w:cs="Times New Roman"/>
          <w:sz w:val="28"/>
          <w:szCs w:val="28"/>
        </w:rPr>
      </w:pPr>
    </w:p>
    <w:p w14:paraId="6555DB52" w14:textId="7E2AFA30" w:rsidR="009527B8" w:rsidRPr="009E076E" w:rsidRDefault="009527B8" w:rsidP="00C84CC0">
      <w:pPr>
        <w:spacing w:line="240" w:lineRule="auto"/>
        <w:jc w:val="center"/>
        <w:rPr>
          <w:rFonts w:ascii="Times New Roman" w:hAnsi="Times New Roman" w:cs="Times New Roman"/>
          <w:b/>
          <w:bCs/>
          <w:sz w:val="36"/>
          <w:szCs w:val="36"/>
        </w:rPr>
      </w:pPr>
      <w:r w:rsidRPr="009E076E">
        <w:rPr>
          <w:rFonts w:ascii="Times New Roman" w:hAnsi="Times New Roman" w:cs="Times New Roman"/>
          <w:b/>
          <w:bCs/>
          <w:sz w:val="36"/>
          <w:szCs w:val="36"/>
        </w:rPr>
        <w:t xml:space="preserve">Развитие познавательных процессов у детей </w:t>
      </w:r>
      <w:r w:rsidR="00B010D3" w:rsidRPr="009E076E">
        <w:rPr>
          <w:rFonts w:ascii="Times New Roman" w:hAnsi="Times New Roman" w:cs="Times New Roman"/>
          <w:b/>
          <w:bCs/>
          <w:sz w:val="36"/>
          <w:szCs w:val="36"/>
        </w:rPr>
        <w:t>5-6</w:t>
      </w:r>
      <w:r w:rsidRPr="009E076E">
        <w:rPr>
          <w:rFonts w:ascii="Times New Roman" w:hAnsi="Times New Roman" w:cs="Times New Roman"/>
          <w:b/>
          <w:bCs/>
          <w:sz w:val="36"/>
          <w:szCs w:val="36"/>
        </w:rPr>
        <w:t xml:space="preserve"> лет</w:t>
      </w:r>
    </w:p>
    <w:p w14:paraId="40D7664D" w14:textId="227C61EE" w:rsidR="009527B8" w:rsidRPr="009E076E" w:rsidRDefault="009527B8" w:rsidP="00C84CC0">
      <w:pPr>
        <w:spacing w:line="240" w:lineRule="auto"/>
        <w:jc w:val="center"/>
        <w:rPr>
          <w:rFonts w:ascii="Times New Roman" w:hAnsi="Times New Roman" w:cs="Times New Roman"/>
          <w:b/>
          <w:bCs/>
          <w:sz w:val="36"/>
          <w:szCs w:val="36"/>
        </w:rPr>
      </w:pPr>
    </w:p>
    <w:p w14:paraId="18C5A5A7" w14:textId="2BFE5996" w:rsidR="009527B8" w:rsidRPr="009E076E" w:rsidRDefault="009527B8" w:rsidP="00C84CC0">
      <w:pPr>
        <w:spacing w:line="240" w:lineRule="auto"/>
        <w:jc w:val="both"/>
        <w:rPr>
          <w:rFonts w:ascii="Times New Roman" w:hAnsi="Times New Roman" w:cs="Times New Roman"/>
          <w:b/>
          <w:bCs/>
          <w:sz w:val="28"/>
          <w:szCs w:val="28"/>
        </w:rPr>
      </w:pPr>
      <w:r w:rsidRPr="009E076E">
        <w:rPr>
          <w:rFonts w:ascii="Times New Roman" w:hAnsi="Times New Roman" w:cs="Times New Roman"/>
          <w:b/>
          <w:bCs/>
          <w:sz w:val="28"/>
          <w:szCs w:val="28"/>
        </w:rPr>
        <w:t>Мышление:</w:t>
      </w:r>
    </w:p>
    <w:p w14:paraId="57BF97C2" w14:textId="25B4092E" w:rsidR="009527B8" w:rsidRDefault="009527B8"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«Последовательные картинки»</w:t>
      </w:r>
    </w:p>
    <w:p w14:paraId="417426EA" w14:textId="77777777" w:rsidR="009527B8" w:rsidRP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Цель: выявление способности ребенка понять сюжет в целом, умения устанавливать причинно-следственные связи, лежащие в основе изображенной ситуации, составлять последовательный рассказ.</w:t>
      </w:r>
    </w:p>
    <w:p w14:paraId="06D0FA6A" w14:textId="27D78435" w:rsidR="009527B8" w:rsidRDefault="009527B8" w:rsidP="00C84CC0">
      <w:pPr>
        <w:spacing w:line="240" w:lineRule="auto"/>
        <w:jc w:val="both"/>
        <w:rPr>
          <w:rFonts w:ascii="Times New Roman" w:hAnsi="Times New Roman" w:cs="Times New Roman"/>
          <w:sz w:val="28"/>
          <w:szCs w:val="28"/>
        </w:rPr>
      </w:pPr>
      <w:r w:rsidRPr="009527B8">
        <w:rPr>
          <w:rFonts w:ascii="Times New Roman" w:hAnsi="Times New Roman" w:cs="Times New Roman"/>
          <w:sz w:val="28"/>
          <w:szCs w:val="28"/>
        </w:rPr>
        <w:t>Процедура проведения. Перед ребенком в произвольном порядке выкладывают картинки и предлагают внимательно их рассмотреть. «Все эти картинки перепутаны. Разложи их по порядку таким образом, чтобы по ним можно было составить рассказ» (Возможный вариант - пусть ребенок на экране компьютера покажет последовательность картинок).</w:t>
      </w:r>
    </w:p>
    <w:p w14:paraId="11F7A65F" w14:textId="04ABCC4C" w:rsidR="009E076E" w:rsidRDefault="00B71D24" w:rsidP="00C84CC0">
      <w:pPr>
        <w:spacing w:line="240" w:lineRule="auto"/>
        <w:jc w:val="both"/>
        <w:rPr>
          <w:rFonts w:ascii="Times New Roman" w:hAnsi="Times New Roman" w:cs="Times New Roman"/>
          <w:sz w:val="28"/>
          <w:szCs w:val="28"/>
        </w:rPr>
      </w:pPr>
      <w:r>
        <w:rPr>
          <w:noProof/>
        </w:rPr>
        <w:lastRenderedPageBreak/>
        <w:drawing>
          <wp:inline distT="0" distB="0" distL="0" distR="0" wp14:anchorId="243902D0" wp14:editId="2262135E">
            <wp:extent cx="5940425" cy="179197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791970"/>
                    </a:xfrm>
                    <a:prstGeom prst="rect">
                      <a:avLst/>
                    </a:prstGeom>
                    <a:noFill/>
                    <a:ln>
                      <a:noFill/>
                    </a:ln>
                  </pic:spPr>
                </pic:pic>
              </a:graphicData>
            </a:graphic>
          </wp:inline>
        </w:drawing>
      </w:r>
    </w:p>
    <w:p w14:paraId="0E7133A9" w14:textId="77777777" w:rsidR="009E076E" w:rsidRDefault="009E076E" w:rsidP="00C84CC0">
      <w:pPr>
        <w:spacing w:line="240" w:lineRule="auto"/>
        <w:jc w:val="both"/>
        <w:rPr>
          <w:rFonts w:ascii="Times New Roman" w:hAnsi="Times New Roman" w:cs="Times New Roman"/>
          <w:sz w:val="28"/>
          <w:szCs w:val="28"/>
        </w:rPr>
      </w:pPr>
    </w:p>
    <w:p w14:paraId="15A8B4DF" w14:textId="04FD8F5A" w:rsidR="009527B8" w:rsidRPr="00B71D24" w:rsidRDefault="009527B8" w:rsidP="00C84CC0">
      <w:pPr>
        <w:spacing w:line="240" w:lineRule="auto"/>
        <w:jc w:val="both"/>
        <w:rPr>
          <w:rFonts w:ascii="Times New Roman" w:hAnsi="Times New Roman" w:cs="Times New Roman"/>
          <w:b/>
          <w:bCs/>
          <w:sz w:val="28"/>
          <w:szCs w:val="28"/>
        </w:rPr>
      </w:pPr>
      <w:r w:rsidRPr="00B71D24">
        <w:rPr>
          <w:rFonts w:ascii="Times New Roman" w:hAnsi="Times New Roman" w:cs="Times New Roman"/>
          <w:b/>
          <w:bCs/>
          <w:sz w:val="28"/>
          <w:szCs w:val="28"/>
        </w:rPr>
        <w:t>Внимание:</w:t>
      </w:r>
    </w:p>
    <w:p w14:paraId="4DBC5DBA" w14:textId="5E219D03" w:rsidR="009527B8" w:rsidRDefault="009527B8"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«Найди такую же картинку»</w:t>
      </w:r>
    </w:p>
    <w:p w14:paraId="5EDD1E3B" w14:textId="2675A69C" w:rsidR="00B010D3" w:rsidRPr="00B010D3"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Цель: выявление способности устанавливать тождество, сходство и различие предметов на основе зрительного анализа, уровня развития наблюдательности, устойчивости внимания, целенаправленности восприятия.</w:t>
      </w:r>
    </w:p>
    <w:p w14:paraId="48E9D41E" w14:textId="77777777" w:rsidR="00B010D3" w:rsidRPr="00B010D3"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Процедура проведения. Ребенку показывают лист с рисунками.</w:t>
      </w:r>
    </w:p>
    <w:p w14:paraId="4A916A62" w14:textId="278DCAA0" w:rsidR="009527B8"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Инструкция: «Здесь нарисовано в каждом ряду по 4 картинки. Посмотри внимательно на первую картинку (в верхнем ряду) и найди точно такую же». Затем по очереди предъявляют остальные 5 рядов.</w:t>
      </w:r>
    </w:p>
    <w:p w14:paraId="05A32EED" w14:textId="4D1DCB04" w:rsidR="00B71D24" w:rsidRDefault="00B71D24" w:rsidP="00C84CC0">
      <w:pPr>
        <w:spacing w:line="240" w:lineRule="auto"/>
        <w:jc w:val="both"/>
        <w:rPr>
          <w:rFonts w:ascii="Times New Roman" w:hAnsi="Times New Roman" w:cs="Times New Roman"/>
          <w:sz w:val="28"/>
          <w:szCs w:val="28"/>
        </w:rPr>
      </w:pPr>
      <w:r>
        <w:rPr>
          <w:noProof/>
        </w:rPr>
        <w:drawing>
          <wp:inline distT="0" distB="0" distL="0" distR="0" wp14:anchorId="76024FFA" wp14:editId="40F20224">
            <wp:extent cx="3458660" cy="4602921"/>
            <wp:effectExtent l="0" t="0" r="889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2333" cy="4621117"/>
                    </a:xfrm>
                    <a:prstGeom prst="rect">
                      <a:avLst/>
                    </a:prstGeom>
                    <a:noFill/>
                    <a:ln>
                      <a:noFill/>
                    </a:ln>
                  </pic:spPr>
                </pic:pic>
              </a:graphicData>
            </a:graphic>
          </wp:inline>
        </w:drawing>
      </w:r>
    </w:p>
    <w:p w14:paraId="04CB810A" w14:textId="77777777" w:rsidR="009527B8" w:rsidRDefault="009527B8" w:rsidP="00C84CC0">
      <w:pPr>
        <w:spacing w:line="240" w:lineRule="auto"/>
        <w:jc w:val="both"/>
        <w:rPr>
          <w:rFonts w:ascii="Times New Roman" w:hAnsi="Times New Roman" w:cs="Times New Roman"/>
          <w:sz w:val="28"/>
          <w:szCs w:val="28"/>
        </w:rPr>
      </w:pPr>
    </w:p>
    <w:p w14:paraId="39DAE1A0" w14:textId="0A857DA6" w:rsidR="009527B8" w:rsidRPr="00B71D24" w:rsidRDefault="009527B8" w:rsidP="00C84CC0">
      <w:pPr>
        <w:spacing w:line="240" w:lineRule="auto"/>
        <w:jc w:val="both"/>
        <w:rPr>
          <w:rFonts w:ascii="Times New Roman" w:hAnsi="Times New Roman" w:cs="Times New Roman"/>
          <w:b/>
          <w:bCs/>
          <w:sz w:val="28"/>
          <w:szCs w:val="28"/>
        </w:rPr>
      </w:pPr>
      <w:r w:rsidRPr="00B71D24">
        <w:rPr>
          <w:rFonts w:ascii="Times New Roman" w:hAnsi="Times New Roman" w:cs="Times New Roman"/>
          <w:b/>
          <w:bCs/>
          <w:sz w:val="28"/>
          <w:szCs w:val="28"/>
        </w:rPr>
        <w:t>Восприятие:</w:t>
      </w:r>
    </w:p>
    <w:p w14:paraId="5E13380E" w14:textId="77777777" w:rsidR="00B010D3" w:rsidRDefault="00B010D3"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«Разрезные картинки»</w:t>
      </w:r>
    </w:p>
    <w:p w14:paraId="3148DAA5" w14:textId="39647618" w:rsidR="00B010D3" w:rsidRPr="00B010D3"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Цель: выявление уровня развития восприятия, умения воспроизводить целостный образ предмета.</w:t>
      </w:r>
    </w:p>
    <w:p w14:paraId="0543935D" w14:textId="28ADD7F7" w:rsidR="00B010D3"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Процедура проведения. Возьмите картинку с крупным изображением знакомого для ребенка предмета, разрежьте ее на 4 части, как показано на рисунке. Ребенку предлагают разрезанное изображение предмета. Карточки раскладываются хаотически. Ребенка просят собрать картинку после того, как он узнает нарисованный предмет.</w:t>
      </w:r>
    </w:p>
    <w:p w14:paraId="3042F4F9" w14:textId="1F9CE2A2" w:rsidR="00B71D24" w:rsidRDefault="00B71D24" w:rsidP="00C84CC0">
      <w:pPr>
        <w:spacing w:line="240" w:lineRule="auto"/>
        <w:jc w:val="both"/>
        <w:rPr>
          <w:rFonts w:ascii="Times New Roman" w:hAnsi="Times New Roman" w:cs="Times New Roman"/>
          <w:sz w:val="28"/>
          <w:szCs w:val="28"/>
        </w:rPr>
      </w:pPr>
      <w:r>
        <w:rPr>
          <w:noProof/>
        </w:rPr>
        <w:drawing>
          <wp:inline distT="0" distB="0" distL="0" distR="0" wp14:anchorId="2330C3A3" wp14:editId="2E8947A4">
            <wp:extent cx="2266122" cy="2582712"/>
            <wp:effectExtent l="0" t="0" r="127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320" cy="2596614"/>
                    </a:xfrm>
                    <a:prstGeom prst="rect">
                      <a:avLst/>
                    </a:prstGeom>
                    <a:noFill/>
                    <a:ln>
                      <a:noFill/>
                    </a:ln>
                  </pic:spPr>
                </pic:pic>
              </a:graphicData>
            </a:graphic>
          </wp:inline>
        </w:drawing>
      </w:r>
    </w:p>
    <w:p w14:paraId="3732F19F" w14:textId="77777777" w:rsidR="00B71D24" w:rsidRDefault="00B71D24" w:rsidP="00C84CC0">
      <w:pPr>
        <w:spacing w:line="240" w:lineRule="auto"/>
        <w:jc w:val="both"/>
        <w:rPr>
          <w:rFonts w:ascii="Times New Roman" w:hAnsi="Times New Roman" w:cs="Times New Roman"/>
          <w:sz w:val="28"/>
          <w:szCs w:val="28"/>
        </w:rPr>
      </w:pPr>
    </w:p>
    <w:p w14:paraId="3785BBDB" w14:textId="60AF112E" w:rsidR="009527B8" w:rsidRPr="00B71D24" w:rsidRDefault="009527B8" w:rsidP="00C84CC0">
      <w:pPr>
        <w:spacing w:line="240" w:lineRule="auto"/>
        <w:jc w:val="both"/>
        <w:rPr>
          <w:rFonts w:ascii="Times New Roman" w:hAnsi="Times New Roman" w:cs="Times New Roman"/>
          <w:b/>
          <w:bCs/>
          <w:sz w:val="28"/>
          <w:szCs w:val="28"/>
        </w:rPr>
      </w:pPr>
      <w:r w:rsidRPr="00B71D24">
        <w:rPr>
          <w:rFonts w:ascii="Times New Roman" w:hAnsi="Times New Roman" w:cs="Times New Roman"/>
          <w:b/>
          <w:bCs/>
          <w:sz w:val="28"/>
          <w:szCs w:val="28"/>
        </w:rPr>
        <w:t>Память:</w:t>
      </w:r>
    </w:p>
    <w:p w14:paraId="7F381DE7" w14:textId="24E6A29C" w:rsidR="00B010D3" w:rsidRDefault="00B010D3"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«10 предметов»</w:t>
      </w:r>
    </w:p>
    <w:p w14:paraId="3EF901C7" w14:textId="05C454C5" w:rsidR="008765A6" w:rsidRDefault="008765A6" w:rsidP="00C84CC0">
      <w:pPr>
        <w:spacing w:line="240" w:lineRule="auto"/>
        <w:jc w:val="both"/>
        <w:rPr>
          <w:rFonts w:ascii="Times New Roman" w:hAnsi="Times New Roman" w:cs="Times New Roman"/>
          <w:sz w:val="28"/>
          <w:szCs w:val="28"/>
        </w:rPr>
      </w:pPr>
      <w:r>
        <w:rPr>
          <w:noProof/>
        </w:rPr>
        <w:drawing>
          <wp:inline distT="0" distB="0" distL="0" distR="0" wp14:anchorId="61BF5044" wp14:editId="565AE956">
            <wp:extent cx="1987826" cy="251054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5905" cy="2520751"/>
                    </a:xfrm>
                    <a:prstGeom prst="rect">
                      <a:avLst/>
                    </a:prstGeom>
                    <a:noFill/>
                    <a:ln>
                      <a:noFill/>
                    </a:ln>
                  </pic:spPr>
                </pic:pic>
              </a:graphicData>
            </a:graphic>
          </wp:inline>
        </w:drawing>
      </w:r>
    </w:p>
    <w:p w14:paraId="050C862D" w14:textId="77777777" w:rsidR="00B010D3" w:rsidRPr="00B010D3"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Цель: анализ объема непосредственной образной памяти у ребенка.</w:t>
      </w:r>
    </w:p>
    <w:p w14:paraId="7D1AE011" w14:textId="51CD0EE1" w:rsidR="00B010D3"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lastRenderedPageBreak/>
        <w:t>Инструкция: «Посмотри внимательно на картинку, назови нарисованные предметы и постарайся их запомнить». Затем картинку убирают и предлагают ребенку перечислить предметы, которые он запомнил.</w:t>
      </w:r>
    </w:p>
    <w:p w14:paraId="42C0A8ED" w14:textId="741D681B" w:rsidR="00B010D3" w:rsidRDefault="00B010D3" w:rsidP="00C84CC0">
      <w:pPr>
        <w:spacing w:line="240" w:lineRule="auto"/>
        <w:jc w:val="both"/>
        <w:rPr>
          <w:rFonts w:ascii="Times New Roman" w:hAnsi="Times New Roman" w:cs="Times New Roman"/>
          <w:sz w:val="28"/>
          <w:szCs w:val="28"/>
        </w:rPr>
      </w:pPr>
    </w:p>
    <w:p w14:paraId="272FD61C" w14:textId="7508CE9F" w:rsidR="00B010D3" w:rsidRPr="00B71D24" w:rsidRDefault="00B010D3" w:rsidP="00C84CC0">
      <w:pPr>
        <w:spacing w:line="240" w:lineRule="auto"/>
        <w:jc w:val="center"/>
        <w:rPr>
          <w:rFonts w:ascii="Times New Roman" w:hAnsi="Times New Roman" w:cs="Times New Roman"/>
          <w:b/>
          <w:bCs/>
          <w:sz w:val="36"/>
          <w:szCs w:val="36"/>
        </w:rPr>
      </w:pPr>
      <w:r w:rsidRPr="00B71D24">
        <w:rPr>
          <w:rFonts w:ascii="Times New Roman" w:hAnsi="Times New Roman" w:cs="Times New Roman"/>
          <w:b/>
          <w:bCs/>
          <w:sz w:val="36"/>
          <w:szCs w:val="36"/>
        </w:rPr>
        <w:t>Развитие познавательных процессов у детей 6-7 лет</w:t>
      </w:r>
    </w:p>
    <w:p w14:paraId="6DEBAD7C" w14:textId="056B547A" w:rsidR="00B010D3" w:rsidRDefault="00B010D3" w:rsidP="00C84CC0">
      <w:pPr>
        <w:spacing w:line="240" w:lineRule="auto"/>
        <w:jc w:val="center"/>
        <w:rPr>
          <w:rFonts w:ascii="Times New Roman" w:hAnsi="Times New Roman" w:cs="Times New Roman"/>
          <w:sz w:val="28"/>
          <w:szCs w:val="28"/>
        </w:rPr>
      </w:pPr>
    </w:p>
    <w:p w14:paraId="01948B7D" w14:textId="5ED141C6" w:rsidR="00B010D3" w:rsidRPr="00B71D24" w:rsidRDefault="00B010D3" w:rsidP="00C84CC0">
      <w:pPr>
        <w:spacing w:line="240" w:lineRule="auto"/>
        <w:jc w:val="both"/>
        <w:rPr>
          <w:rFonts w:ascii="Times New Roman" w:hAnsi="Times New Roman" w:cs="Times New Roman"/>
          <w:b/>
          <w:bCs/>
          <w:sz w:val="28"/>
          <w:szCs w:val="28"/>
        </w:rPr>
      </w:pPr>
      <w:r w:rsidRPr="00B71D24">
        <w:rPr>
          <w:rFonts w:ascii="Times New Roman" w:hAnsi="Times New Roman" w:cs="Times New Roman"/>
          <w:b/>
          <w:bCs/>
          <w:sz w:val="28"/>
          <w:szCs w:val="28"/>
        </w:rPr>
        <w:t>Мышление:</w:t>
      </w:r>
    </w:p>
    <w:p w14:paraId="7BE2E261"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Методика для оценки словесно-логического мышления</w:t>
      </w:r>
    </w:p>
    <w:p w14:paraId="6CA04CBF"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Ребенок отвечает на вопросы:</w:t>
      </w:r>
    </w:p>
    <w:p w14:paraId="5CAD2B2E" w14:textId="77777777" w:rsidR="00C84CC0" w:rsidRPr="00C84CC0" w:rsidRDefault="00C84CC0" w:rsidP="00C84CC0">
      <w:pPr>
        <w:spacing w:line="240" w:lineRule="auto"/>
        <w:jc w:val="both"/>
        <w:rPr>
          <w:rFonts w:ascii="Times New Roman" w:hAnsi="Times New Roman" w:cs="Times New Roman"/>
          <w:sz w:val="28"/>
          <w:szCs w:val="28"/>
        </w:rPr>
      </w:pPr>
    </w:p>
    <w:p w14:paraId="7A5E5DD9"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 Какое из животных больше — лошадь или собака?</w:t>
      </w:r>
    </w:p>
    <w:p w14:paraId="5B49C14B"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2.Утром люди завтракают. А вечером?</w:t>
      </w:r>
    </w:p>
    <w:p w14:paraId="26329B12"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3.Днем на улице светло, а ночью?</w:t>
      </w:r>
    </w:p>
    <w:p w14:paraId="3AE26A5F"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4.Небо голубое, а трава?</w:t>
      </w:r>
    </w:p>
    <w:p w14:paraId="72F78978"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5.Черешня, груши, сливы, яблоки — это что?</w:t>
      </w:r>
    </w:p>
    <w:p w14:paraId="47B00091"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6.Почему, когда идет поезд, опускают шлагбаум?</w:t>
      </w:r>
    </w:p>
    <w:p w14:paraId="51F23C76"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7.Что такое Москва, Санкт-Петербург, Хабаровск?</w:t>
      </w:r>
    </w:p>
    <w:p w14:paraId="6F0C1400"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8.Который сейчас час? (Ребенку показывают часы и просят назвать время.)</w:t>
      </w:r>
    </w:p>
    <w:p w14:paraId="62F0BD5D"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9.Маленькая корова — это теленок. Маленькая собака и маленькая овечка это?..</w:t>
      </w:r>
    </w:p>
    <w:p w14:paraId="5ED82C8A"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10.На кого больше похожа собака — на кошку или на курицу?</w:t>
      </w:r>
    </w:p>
    <w:p w14:paraId="58C56968"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11.Для чего нужны автомобилю тормоза?</w:t>
      </w:r>
    </w:p>
    <w:p w14:paraId="7779F248"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12.Чем похожи друг на друга молоток и топор?</w:t>
      </w:r>
    </w:p>
    <w:p w14:paraId="5DC26F00"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13.Что общего между белкой и кошкой?</w:t>
      </w:r>
    </w:p>
    <w:p w14:paraId="52D21875"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14.Чем отличаются гвоздь и винт друг от друга?</w:t>
      </w:r>
    </w:p>
    <w:p w14:paraId="01EC58B0"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15.Что такое футбол, прыжки в высоту, теннис, плавание?</w:t>
      </w:r>
    </w:p>
    <w:p w14:paraId="6DAF4769"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16.Какие ты знаешь виды транспорта?</w:t>
      </w:r>
    </w:p>
    <w:p w14:paraId="36683F7F"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17.Чем отличается старый человек от молодого?</w:t>
      </w:r>
    </w:p>
    <w:p w14:paraId="5D929EA2"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18.Для чего люди занимаются спортом?</w:t>
      </w:r>
    </w:p>
    <w:p w14:paraId="1527AEF5"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17.Почему считается плохим, если кто-то не хочет работать?</w:t>
      </w:r>
    </w:p>
    <w:p w14:paraId="2E6F9B63" w14:textId="77777777" w:rsidR="00C84CC0" w:rsidRPr="00C84CC0" w:rsidRDefault="00C84CC0" w:rsidP="00C84CC0">
      <w:pPr>
        <w:spacing w:line="240" w:lineRule="auto"/>
        <w:jc w:val="both"/>
        <w:rPr>
          <w:rFonts w:ascii="Times New Roman" w:hAnsi="Times New Roman" w:cs="Times New Roman"/>
          <w:sz w:val="28"/>
          <w:szCs w:val="28"/>
        </w:rPr>
      </w:pPr>
    </w:p>
    <w:p w14:paraId="0AA8E927"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lastRenderedPageBreak/>
        <w:t>18.Для чего на конверт необходимо наклеивать марки?</w:t>
      </w:r>
    </w:p>
    <w:p w14:paraId="0D053BE3" w14:textId="77777777" w:rsidR="00C84CC0" w:rsidRPr="00C84CC0" w:rsidRDefault="00C84CC0" w:rsidP="00C84CC0">
      <w:pPr>
        <w:spacing w:line="240" w:lineRule="auto"/>
        <w:jc w:val="both"/>
        <w:rPr>
          <w:rFonts w:ascii="Times New Roman" w:hAnsi="Times New Roman" w:cs="Times New Roman"/>
          <w:sz w:val="28"/>
          <w:szCs w:val="28"/>
        </w:rPr>
      </w:pPr>
    </w:p>
    <w:p w14:paraId="1CD72838"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Правильные ответы:</w:t>
      </w:r>
    </w:p>
    <w:p w14:paraId="67FE153C"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1.Больше лошадь.</w:t>
      </w:r>
    </w:p>
    <w:p w14:paraId="1BF45DBA"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2.Вечером ужинают.</w:t>
      </w:r>
    </w:p>
    <w:p w14:paraId="40F905E4" w14:textId="77777777" w:rsidR="00B71D24"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3.Темно.</w:t>
      </w:r>
    </w:p>
    <w:p w14:paraId="7129DC8D" w14:textId="742816A1"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4.Зеленая.</w:t>
      </w:r>
    </w:p>
    <w:p w14:paraId="6B59EFDC"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5.Фрукты.</w:t>
      </w:r>
    </w:p>
    <w:p w14:paraId="4E00583C"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6.Чтобы не было столкновения поезда с автомобилем.</w:t>
      </w:r>
    </w:p>
    <w:p w14:paraId="55B48379"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7.Города.</w:t>
      </w:r>
    </w:p>
    <w:p w14:paraId="5E95C5F3"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8.Правильный ответ по часам и минутам. (Четверть седьмого, без пяти минут восемь и т. п.)</w:t>
      </w:r>
    </w:p>
    <w:p w14:paraId="1C87F80A"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9.Щенок, ягненок.</w:t>
      </w:r>
    </w:p>
    <w:p w14:paraId="5DB62B0C"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10.На кошку, так как у них 4 ноги, шерсть, хвост, когти (достаточно назвать хотя бы одно подобие).</w:t>
      </w:r>
    </w:p>
    <w:p w14:paraId="44193875"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11.Правильным считается любой ответ, указывающий на необходимость снижать скорость автомобиля.</w:t>
      </w:r>
    </w:p>
    <w:p w14:paraId="545924B6"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12.Это инструменты.</w:t>
      </w:r>
    </w:p>
    <w:p w14:paraId="53E7448E"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13.Это животные, умеющие лазить по деревьям, имеющие лапы, хвост, шерсть и т. д.</w:t>
      </w:r>
    </w:p>
    <w:p w14:paraId="5FC198D2"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14.Гвоздь — гладкий, а винт — нарезной; гвоздь забивают молотком, а винт вкручивают.</w:t>
      </w:r>
    </w:p>
    <w:p w14:paraId="16CE74C7"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15.Виды спорта (спорт).</w:t>
      </w:r>
    </w:p>
    <w:p w14:paraId="2B4B22E4"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16.Как минимум ребенок должен назвать 3 вида транспорта (автобус, трамвай, метро, самолет и т. д.).</w:t>
      </w:r>
    </w:p>
    <w:p w14:paraId="4988DC31"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17.Три существенных признака как минимум: старый человек ходит медленно, с палочкой, у него много морщин, он час то болеет и т. д.</w:t>
      </w:r>
    </w:p>
    <w:p w14:paraId="5991060B"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18.Чтобы быть здоровым, сильным, красивым и т. д.</w:t>
      </w:r>
    </w:p>
    <w:p w14:paraId="78EC4A7E"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19.Не будет денег, чтобы покупать продукты и одежду, оплачивать квартиру и др.</w:t>
      </w:r>
    </w:p>
    <w:p w14:paraId="4897BF1F"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20.Так платят за пересылку письма.</w:t>
      </w:r>
    </w:p>
    <w:p w14:paraId="008BF0B7" w14:textId="77777777" w:rsidR="00C84CC0" w:rsidRPr="00C84CC0" w:rsidRDefault="00C84CC0" w:rsidP="00C84CC0">
      <w:pPr>
        <w:spacing w:line="240" w:lineRule="auto"/>
        <w:jc w:val="both"/>
        <w:rPr>
          <w:rFonts w:ascii="Times New Roman" w:hAnsi="Times New Roman" w:cs="Times New Roman"/>
          <w:sz w:val="28"/>
          <w:szCs w:val="28"/>
        </w:rPr>
      </w:pPr>
    </w:p>
    <w:p w14:paraId="139E57E7"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lastRenderedPageBreak/>
        <w:t>При анализе ответов, которые дает ребенок, следует иметь в виду, что правильными ответами могут считаться не только соответствующие приведенным примерам, но и другие, достаточно разумные и отвечающие смыслу поставленного перед ребенком вопроса.</w:t>
      </w:r>
    </w:p>
    <w:p w14:paraId="381C1926" w14:textId="77777777" w:rsidR="00C84CC0" w:rsidRPr="00C84CC0" w:rsidRDefault="00C84CC0" w:rsidP="00C84CC0">
      <w:pPr>
        <w:spacing w:line="240" w:lineRule="auto"/>
        <w:jc w:val="both"/>
        <w:rPr>
          <w:rFonts w:ascii="Times New Roman" w:hAnsi="Times New Roman" w:cs="Times New Roman"/>
          <w:sz w:val="28"/>
          <w:szCs w:val="28"/>
        </w:rPr>
      </w:pPr>
      <w:r w:rsidRPr="00C84CC0">
        <w:rPr>
          <w:rFonts w:ascii="Times New Roman" w:hAnsi="Times New Roman" w:cs="Times New Roman"/>
          <w:sz w:val="28"/>
          <w:szCs w:val="28"/>
        </w:rPr>
        <w:t>Прежде чем оценивать правильность того или иного ответа, убедитесь в том, что ребенок правильно понял сам вопрос.</w:t>
      </w:r>
    </w:p>
    <w:p w14:paraId="1CD521B9" w14:textId="25B243FC" w:rsidR="00C84CC0" w:rsidRPr="00B71D24" w:rsidRDefault="00C84CC0" w:rsidP="00C84CC0">
      <w:pPr>
        <w:spacing w:line="240" w:lineRule="auto"/>
        <w:jc w:val="both"/>
        <w:rPr>
          <w:rFonts w:ascii="Times New Roman" w:hAnsi="Times New Roman" w:cs="Times New Roman"/>
          <w:b/>
          <w:bCs/>
          <w:sz w:val="28"/>
          <w:szCs w:val="28"/>
        </w:rPr>
      </w:pPr>
      <w:r w:rsidRPr="00C84CC0">
        <w:rPr>
          <w:rFonts w:ascii="Times New Roman" w:hAnsi="Times New Roman" w:cs="Times New Roman"/>
          <w:sz w:val="28"/>
          <w:szCs w:val="28"/>
        </w:rPr>
        <w:t xml:space="preserve">Уровень развития словесно-логического мышления считается высоким, если ребенок </w:t>
      </w:r>
      <w:r w:rsidRPr="00B71D24">
        <w:rPr>
          <w:rFonts w:ascii="Times New Roman" w:hAnsi="Times New Roman" w:cs="Times New Roman"/>
          <w:sz w:val="28"/>
          <w:szCs w:val="28"/>
        </w:rPr>
        <w:t>ответил правильно на 15—16 вопросов</w:t>
      </w:r>
    </w:p>
    <w:p w14:paraId="0B1A690A" w14:textId="77777777" w:rsidR="00B71D24" w:rsidRPr="00B71D24" w:rsidRDefault="00B71D24" w:rsidP="00C84CC0">
      <w:pPr>
        <w:spacing w:line="240" w:lineRule="auto"/>
        <w:jc w:val="both"/>
        <w:rPr>
          <w:rFonts w:ascii="Times New Roman" w:hAnsi="Times New Roman" w:cs="Times New Roman"/>
          <w:b/>
          <w:bCs/>
          <w:sz w:val="28"/>
          <w:szCs w:val="28"/>
        </w:rPr>
      </w:pPr>
    </w:p>
    <w:p w14:paraId="41D57445" w14:textId="2C63C8C8" w:rsidR="00B010D3" w:rsidRDefault="00B010D3" w:rsidP="00C84CC0">
      <w:pPr>
        <w:spacing w:line="240" w:lineRule="auto"/>
        <w:jc w:val="both"/>
        <w:rPr>
          <w:rFonts w:ascii="Times New Roman" w:hAnsi="Times New Roman" w:cs="Times New Roman"/>
          <w:sz w:val="28"/>
          <w:szCs w:val="28"/>
        </w:rPr>
      </w:pPr>
      <w:r w:rsidRPr="00B71D24">
        <w:rPr>
          <w:rFonts w:ascii="Times New Roman" w:hAnsi="Times New Roman" w:cs="Times New Roman"/>
          <w:b/>
          <w:bCs/>
          <w:sz w:val="28"/>
          <w:szCs w:val="28"/>
        </w:rPr>
        <w:t>Внимание</w:t>
      </w:r>
      <w:r>
        <w:rPr>
          <w:rFonts w:ascii="Times New Roman" w:hAnsi="Times New Roman" w:cs="Times New Roman"/>
          <w:sz w:val="28"/>
          <w:szCs w:val="28"/>
        </w:rPr>
        <w:t>:</w:t>
      </w:r>
    </w:p>
    <w:p w14:paraId="09BE119A" w14:textId="50C4A954" w:rsidR="008765A6" w:rsidRDefault="008765A6" w:rsidP="00C84CC0">
      <w:pPr>
        <w:spacing w:line="240" w:lineRule="auto"/>
        <w:jc w:val="both"/>
        <w:rPr>
          <w:rFonts w:ascii="Times New Roman" w:hAnsi="Times New Roman" w:cs="Times New Roman"/>
          <w:sz w:val="28"/>
          <w:szCs w:val="28"/>
        </w:rPr>
      </w:pPr>
      <w:r>
        <w:rPr>
          <w:rFonts w:ascii="Times New Roman" w:hAnsi="Times New Roman" w:cs="Times New Roman"/>
          <w:sz w:val="28"/>
          <w:szCs w:val="28"/>
        </w:rPr>
        <w:t>Тест Пьерона-Рузера</w:t>
      </w:r>
    </w:p>
    <w:p w14:paraId="23A0E744" w14:textId="006EB586" w:rsidR="008D47E8" w:rsidRDefault="008D47E8" w:rsidP="00C84CC0">
      <w:pPr>
        <w:spacing w:line="240" w:lineRule="auto"/>
        <w:jc w:val="both"/>
        <w:rPr>
          <w:rFonts w:ascii="Times New Roman" w:hAnsi="Times New Roman" w:cs="Times New Roman"/>
          <w:sz w:val="28"/>
          <w:szCs w:val="28"/>
        </w:rPr>
      </w:pPr>
      <w:r>
        <w:rPr>
          <w:noProof/>
        </w:rPr>
        <w:drawing>
          <wp:inline distT="0" distB="0" distL="0" distR="0" wp14:anchorId="7D832C41" wp14:editId="32DC4382">
            <wp:extent cx="4285753" cy="3331938"/>
            <wp:effectExtent l="0" t="0" r="63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7893" cy="3333602"/>
                    </a:xfrm>
                    <a:prstGeom prst="rect">
                      <a:avLst/>
                    </a:prstGeom>
                    <a:noFill/>
                    <a:ln>
                      <a:noFill/>
                    </a:ln>
                  </pic:spPr>
                </pic:pic>
              </a:graphicData>
            </a:graphic>
          </wp:inline>
        </w:drawing>
      </w:r>
      <w:bookmarkStart w:id="0" w:name="_GoBack"/>
      <w:bookmarkEnd w:id="0"/>
    </w:p>
    <w:p w14:paraId="659E93B3"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Цель исследования: определить уровень концентрации внимания.</w:t>
      </w:r>
    </w:p>
    <w:p w14:paraId="0F9520E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Материал и оборудование: бланк теста Пьерона-Рузера, карандаш и</w:t>
      </w:r>
    </w:p>
    <w:p w14:paraId="671C26D1"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секундомер.</w:t>
      </w:r>
    </w:p>
    <w:p w14:paraId="3E0A052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Процедура исследования</w:t>
      </w:r>
    </w:p>
    <w:p w14:paraId="2174923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Исследование можно проводить с одним испытуемым или с группой из 5-</w:t>
      </w:r>
    </w:p>
    <w:p w14:paraId="101A3B26"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9 человек. Главные условия при работе с группой – удобно разместить</w:t>
      </w:r>
    </w:p>
    <w:p w14:paraId="595BDB3F"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испытуемых, обеспечить каждого бланками тестов, карандашами и следить за</w:t>
      </w:r>
    </w:p>
    <w:p w14:paraId="33F6F3CD"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соблюдением тишины в процессе тестирования.</w:t>
      </w:r>
    </w:p>
    <w:p w14:paraId="23F3D93D" w14:textId="0F3C69F2"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Инструкция испытуемому:</w:t>
      </w:r>
      <w:r w:rsidR="00B71D24">
        <w:rPr>
          <w:rFonts w:ascii="Times New Roman" w:hAnsi="Times New Roman" w:cs="Times New Roman"/>
          <w:sz w:val="28"/>
          <w:szCs w:val="28"/>
        </w:rPr>
        <w:t xml:space="preserve"> </w:t>
      </w:r>
      <w:r w:rsidRPr="008765A6">
        <w:rPr>
          <w:rFonts w:ascii="Times New Roman" w:hAnsi="Times New Roman" w:cs="Times New Roman"/>
          <w:sz w:val="28"/>
          <w:szCs w:val="28"/>
        </w:rPr>
        <w:t>"Вам предложен тест с изображенными на нем</w:t>
      </w:r>
    </w:p>
    <w:p w14:paraId="5CE1C3DD"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lastRenderedPageBreak/>
        <w:t>квадратом, треугольником, кругом и ромбом. По сигналу "Начали" расставьте</w:t>
      </w:r>
    </w:p>
    <w:p w14:paraId="5C23D2C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как можно быстрее и без ошибок следующие знаки в эти геометрические</w:t>
      </w:r>
    </w:p>
    <w:p w14:paraId="655AA9F5"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фигуры: в квадрат – плюс, в треугольник – минус, в кружок – ничего не ставьте</w:t>
      </w:r>
    </w:p>
    <w:p w14:paraId="623711A4"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 в ромб – точку. Знаки расставляйте подряд построчно. Время на работу</w:t>
      </w:r>
    </w:p>
    <w:p w14:paraId="75ACA12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отпущено 60 секунд. По моему сигналу "Стоп!" расставлять знаки прекратите".</w:t>
      </w:r>
    </w:p>
    <w:p w14:paraId="7AAF80E6"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Бланк с геометрическими фигурами теста Пьерона-Рузера имеет</w:t>
      </w:r>
    </w:p>
    <w:p w14:paraId="39F1040C"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следующий вид:</w:t>
      </w:r>
    </w:p>
    <w:p w14:paraId="6E350A03"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Испытуемый: ____________ Дата _______</w:t>
      </w:r>
    </w:p>
    <w:p w14:paraId="03CE0423"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Экспериментатор: _________ Время _______</w:t>
      </w:r>
    </w:p>
    <w:p w14:paraId="11816DB0"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Тест</w:t>
      </w:r>
    </w:p>
    <w:p w14:paraId="2D59AA8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Экспериментатор в ходе исследования контролирует время с помощью</w:t>
      </w:r>
    </w:p>
    <w:p w14:paraId="63F05369"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 xml:space="preserve">секундомера и подает команды "Начали!" и "Стоп!" </w:t>
      </w:r>
    </w:p>
    <w:p w14:paraId="15BCD6D6"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Надежность результатов исследования достигается повторными</w:t>
      </w:r>
    </w:p>
    <w:p w14:paraId="088A949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тестированиями, которые лучше проводить через значительные интервалы</w:t>
      </w:r>
    </w:p>
    <w:p w14:paraId="4773AF03"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времени.</w:t>
      </w:r>
    </w:p>
    <w:p w14:paraId="3C0DE27A"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Обработка и анализ результатов</w:t>
      </w:r>
    </w:p>
    <w:p w14:paraId="7BB63AB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Результатами данного тестирования являются: количество обработанных</w:t>
      </w:r>
    </w:p>
    <w:p w14:paraId="18F82507"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испытуемым за 60 с геометрических фигур, считая и кружок, и количество</w:t>
      </w:r>
    </w:p>
    <w:p w14:paraId="02B13239"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допущенных ошибок.</w:t>
      </w:r>
    </w:p>
    <w:p w14:paraId="62E05C6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Уровень концентрации внимания определяют по таблице.</w:t>
      </w:r>
    </w:p>
    <w:p w14:paraId="5446590D"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Число обработанных фигур Ранг Уровень концентрации внимания</w:t>
      </w:r>
    </w:p>
    <w:p w14:paraId="29D332F2"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100 1 очень высокий</w:t>
      </w:r>
    </w:p>
    <w:p w14:paraId="265644FC"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91-99 2 высокий</w:t>
      </w:r>
    </w:p>
    <w:p w14:paraId="56A12D92"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80-90 65-79 3 4 средний низкий</w:t>
      </w:r>
    </w:p>
    <w:p w14:paraId="005E1275"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64 и меньше 5 очень низкий</w:t>
      </w:r>
    </w:p>
    <w:p w14:paraId="33F6D2DE"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За допущенные при выполнении задания ошибки ранг снижается. Если</w:t>
      </w:r>
    </w:p>
    <w:p w14:paraId="1F04699D"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ошибок 1-2. то ранг снижается на единицу, если 3-4 – на два ранга</w:t>
      </w:r>
    </w:p>
    <w:p w14:paraId="0754818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концентрация внимания считается хуже, а если ошибок больше 4, то – на три</w:t>
      </w:r>
    </w:p>
    <w:p w14:paraId="4FF9FB8C"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ранга.</w:t>
      </w:r>
    </w:p>
    <w:p w14:paraId="44340C17"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lastRenderedPageBreak/>
        <w:t>При анализе результатов необходимо установить причины, обусловившие</w:t>
      </w:r>
    </w:p>
    <w:p w14:paraId="1BC0AD3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данные результаты. Среди них важное значение имеет установка, готовность</w:t>
      </w:r>
    </w:p>
    <w:p w14:paraId="49C1EF2C"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испытуемого выполнять инструкцию и обрабатывать фигуры расставляя в них</w:t>
      </w:r>
    </w:p>
    <w:p w14:paraId="30013CCF"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знаки как можно скорее, или же его ориентации на безошибочность заполнения</w:t>
      </w:r>
    </w:p>
    <w:p w14:paraId="3A86922A"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теста. В ряде случаев показатель концентрации внимания может быть ниже</w:t>
      </w:r>
    </w:p>
    <w:p w14:paraId="57A21B3D"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возможного из-за слишком большого желания человека показать свои</w:t>
      </w:r>
    </w:p>
    <w:p w14:paraId="00FBE608"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способности, добиться максимального результата (то есть своего рода</w:t>
      </w:r>
    </w:p>
    <w:p w14:paraId="5AB45F7A"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соревновательности). Причиной снижения концентрации внимания могут быть</w:t>
      </w:r>
    </w:p>
    <w:p w14:paraId="2ECD51E0" w14:textId="1BB91D11" w:rsid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также состояние утомления, плохое зрение, болезн</w:t>
      </w:r>
      <w:r>
        <w:rPr>
          <w:rFonts w:ascii="Times New Roman" w:hAnsi="Times New Roman" w:cs="Times New Roman"/>
          <w:sz w:val="28"/>
          <w:szCs w:val="28"/>
        </w:rPr>
        <w:t>ь.</w:t>
      </w:r>
    </w:p>
    <w:p w14:paraId="279CD8D6" w14:textId="49F1EF0D" w:rsidR="00B71D24" w:rsidRDefault="00B71D24" w:rsidP="00C84CC0">
      <w:pPr>
        <w:spacing w:line="240" w:lineRule="auto"/>
        <w:jc w:val="both"/>
        <w:rPr>
          <w:rFonts w:ascii="Times New Roman" w:hAnsi="Times New Roman" w:cs="Times New Roman"/>
          <w:sz w:val="28"/>
          <w:szCs w:val="28"/>
        </w:rPr>
      </w:pPr>
    </w:p>
    <w:p w14:paraId="1F4EE7B2" w14:textId="77777777" w:rsidR="00B71D24" w:rsidRDefault="00B71D24" w:rsidP="00C84CC0">
      <w:pPr>
        <w:spacing w:line="240" w:lineRule="auto"/>
        <w:jc w:val="both"/>
        <w:rPr>
          <w:rFonts w:ascii="Times New Roman" w:hAnsi="Times New Roman" w:cs="Times New Roman"/>
          <w:sz w:val="28"/>
          <w:szCs w:val="28"/>
        </w:rPr>
      </w:pPr>
    </w:p>
    <w:p w14:paraId="2A5EFC46" w14:textId="616CA04F" w:rsidR="00B010D3" w:rsidRPr="00B71D24" w:rsidRDefault="00B010D3" w:rsidP="00C84CC0">
      <w:pPr>
        <w:spacing w:line="240" w:lineRule="auto"/>
        <w:jc w:val="both"/>
        <w:rPr>
          <w:rFonts w:ascii="Times New Roman" w:hAnsi="Times New Roman" w:cs="Times New Roman"/>
          <w:b/>
          <w:bCs/>
          <w:sz w:val="28"/>
          <w:szCs w:val="28"/>
        </w:rPr>
      </w:pPr>
      <w:r w:rsidRPr="00B71D24">
        <w:rPr>
          <w:rFonts w:ascii="Times New Roman" w:hAnsi="Times New Roman" w:cs="Times New Roman"/>
          <w:b/>
          <w:bCs/>
          <w:sz w:val="28"/>
          <w:szCs w:val="28"/>
        </w:rPr>
        <w:t>Восприятие:</w:t>
      </w:r>
    </w:p>
    <w:p w14:paraId="6B148D3A" w14:textId="2BF80A75" w:rsidR="008765A6" w:rsidRDefault="00B010D3" w:rsidP="00C84CC0">
      <w:pPr>
        <w:spacing w:line="240" w:lineRule="auto"/>
        <w:jc w:val="both"/>
        <w:rPr>
          <w:rFonts w:ascii="Times New Roman" w:hAnsi="Times New Roman" w:cs="Times New Roman"/>
          <w:sz w:val="28"/>
          <w:szCs w:val="28"/>
        </w:rPr>
      </w:pPr>
      <w:r w:rsidRPr="00B010D3">
        <w:rPr>
          <w:rFonts w:ascii="Times New Roman" w:hAnsi="Times New Roman" w:cs="Times New Roman"/>
          <w:sz w:val="28"/>
          <w:szCs w:val="28"/>
        </w:rPr>
        <w:t xml:space="preserve"> Методика «Чего не хватает на этих рисунках?»</w:t>
      </w:r>
    </w:p>
    <w:p w14:paraId="7BA2E50D" w14:textId="130A2408" w:rsidR="00B010D3" w:rsidRDefault="008765A6" w:rsidP="00C84CC0">
      <w:pPr>
        <w:spacing w:line="240" w:lineRule="auto"/>
        <w:jc w:val="both"/>
        <w:rPr>
          <w:rFonts w:ascii="Times New Roman" w:hAnsi="Times New Roman" w:cs="Times New Roman"/>
          <w:sz w:val="28"/>
          <w:szCs w:val="28"/>
        </w:rPr>
      </w:pPr>
      <w:r>
        <w:rPr>
          <w:noProof/>
        </w:rPr>
        <w:drawing>
          <wp:inline distT="0" distB="0" distL="0" distR="0" wp14:anchorId="33332953" wp14:editId="5D2B0DC5">
            <wp:extent cx="2480959" cy="3330134"/>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504405" cy="3361605"/>
                    </a:xfrm>
                    <a:prstGeom prst="rect">
                      <a:avLst/>
                    </a:prstGeom>
                    <a:noFill/>
                    <a:ln>
                      <a:noFill/>
                    </a:ln>
                  </pic:spPr>
                </pic:pic>
              </a:graphicData>
            </a:graphic>
          </wp:inline>
        </w:drawing>
      </w:r>
      <w:r w:rsidR="00B010D3" w:rsidRPr="00B010D3">
        <w:rPr>
          <w:rFonts w:ascii="Times New Roman" w:hAnsi="Times New Roman" w:cs="Times New Roman"/>
          <w:sz w:val="28"/>
          <w:szCs w:val="28"/>
        </w:rPr>
        <w:t xml:space="preserve"> Суть этой методики состоит в том, что ребенку предлагается серия рисунков, представленных ниже. На каждой из картинок этой серии не хватает какой-то существенной детали. Ребенок получает задание как можно быстрее определить и назвать отсутствующую деталь. Проводящий психодиагностику с помощью секундомера фиксирует время, затраченное ребенком на выполнение всего задания. Время работы оценивается в баллах, которые затем служат основой для заключения об уровне развития восприятия ребенка. Оценка результатов 10 баллов — </w:t>
      </w:r>
      <w:r w:rsidR="00B010D3" w:rsidRPr="00B010D3">
        <w:rPr>
          <w:rFonts w:ascii="Times New Roman" w:hAnsi="Times New Roman" w:cs="Times New Roman"/>
          <w:sz w:val="28"/>
          <w:szCs w:val="28"/>
        </w:rPr>
        <w:lastRenderedPageBreak/>
        <w:t xml:space="preserve">ребенок справился с заданием за время меньшее, чем 25 сек, назвав при этом все 7 недостающих на картинках предметов. 8-9 баллов — время поиска ребенком всех недостающих предметов заняло от 26 до 30 сек. 6-7 баллов — время поиска всех недостающих предметов заняло от 31 до 35 сек. 4-5 баллов — время поиска всех недостающих предметов составило от 36 до 40 сек. 2-3 балла — время поиска всех недостающих предметов оказалось в пределах от 41 до 45 сек. 0-1 балл — время поиска всех недостающих деталей составило в целом больше чем 45 сек. Оценки даются в баллах, в десятибалльной системе и представляются в интервалах, являющихся непосредственным основанием для производства выводов об уровне психологического развития </w:t>
      </w:r>
      <w:proofErr w:type="spellStart"/>
      <w:r w:rsidR="00B010D3" w:rsidRPr="00B010D3">
        <w:rPr>
          <w:rFonts w:ascii="Times New Roman" w:hAnsi="Times New Roman" w:cs="Times New Roman"/>
          <w:sz w:val="28"/>
          <w:szCs w:val="28"/>
        </w:rPr>
        <w:t>ребѐнка</w:t>
      </w:r>
      <w:proofErr w:type="spellEnd"/>
      <w:r w:rsidR="00B010D3" w:rsidRPr="00B010D3">
        <w:rPr>
          <w:rFonts w:ascii="Times New Roman" w:hAnsi="Times New Roman" w:cs="Times New Roman"/>
          <w:sz w:val="28"/>
          <w:szCs w:val="28"/>
        </w:rPr>
        <w:t xml:space="preserve">. Наряду с такими общими выводами </w:t>
      </w:r>
      <w:proofErr w:type="spellStart"/>
      <w:r w:rsidR="00B010D3" w:rsidRPr="00B010D3">
        <w:rPr>
          <w:rFonts w:ascii="Times New Roman" w:hAnsi="Times New Roman" w:cs="Times New Roman"/>
          <w:sz w:val="28"/>
          <w:szCs w:val="28"/>
        </w:rPr>
        <w:t>ребѐнок</w:t>
      </w:r>
      <w:proofErr w:type="spellEnd"/>
      <w:r w:rsidR="00B010D3" w:rsidRPr="00B010D3">
        <w:rPr>
          <w:rFonts w:ascii="Times New Roman" w:hAnsi="Times New Roman" w:cs="Times New Roman"/>
          <w:sz w:val="28"/>
          <w:szCs w:val="28"/>
        </w:rPr>
        <w:t xml:space="preserve"> в результате его обследования по той или иной методике получает частные оценки, которые позволяют более тонко судить об уровне его развития. Точные критерии оценок в десятибалльной системе не заданы по той причине, что априори, до получения достаточно большого опыта применения методик, их определить невозможно. В этой связи исследователю разрешается прибавлять или отнимать один-два балла (в пределах заданного диапазона оценок) за наличие или, соответственно, отсутствие усердия со стороны </w:t>
      </w:r>
      <w:proofErr w:type="spellStart"/>
      <w:r w:rsidR="00B010D3" w:rsidRPr="00B010D3">
        <w:rPr>
          <w:rFonts w:ascii="Times New Roman" w:hAnsi="Times New Roman" w:cs="Times New Roman"/>
          <w:sz w:val="28"/>
          <w:szCs w:val="28"/>
        </w:rPr>
        <w:t>ребѐнка</w:t>
      </w:r>
      <w:proofErr w:type="spellEnd"/>
      <w:r w:rsidR="00B010D3" w:rsidRPr="00B010D3">
        <w:rPr>
          <w:rFonts w:ascii="Times New Roman" w:hAnsi="Times New Roman" w:cs="Times New Roman"/>
          <w:sz w:val="28"/>
          <w:szCs w:val="28"/>
        </w:rPr>
        <w:t xml:space="preserve"> в процессе его работы над психодиагностическими заданиями. Такая процедура в целом мало влияет на конечные результаты, но позволяет лучше дифференцировать детей. Выводы об уровне развития 10 баллов - очень высокий. 8-9 баллов - высокий. 4-7 баллов – средний. 2-3 балла - низкий</w:t>
      </w:r>
    </w:p>
    <w:p w14:paraId="11F9DF58" w14:textId="77777777" w:rsidR="00B71D24" w:rsidRDefault="00B71D24" w:rsidP="00C84CC0">
      <w:pPr>
        <w:spacing w:line="240" w:lineRule="auto"/>
        <w:jc w:val="both"/>
        <w:rPr>
          <w:rFonts w:ascii="Times New Roman" w:hAnsi="Times New Roman" w:cs="Times New Roman"/>
          <w:b/>
          <w:bCs/>
          <w:sz w:val="28"/>
          <w:szCs w:val="28"/>
        </w:rPr>
      </w:pPr>
    </w:p>
    <w:p w14:paraId="67892AC4" w14:textId="65B5FEB9" w:rsidR="008765A6" w:rsidRPr="00B71D24" w:rsidRDefault="00B010D3" w:rsidP="00C84CC0">
      <w:pPr>
        <w:spacing w:line="240" w:lineRule="auto"/>
        <w:jc w:val="both"/>
        <w:rPr>
          <w:rFonts w:ascii="Times New Roman" w:hAnsi="Times New Roman" w:cs="Times New Roman"/>
          <w:b/>
          <w:bCs/>
          <w:sz w:val="28"/>
          <w:szCs w:val="28"/>
        </w:rPr>
      </w:pPr>
      <w:r w:rsidRPr="00B71D24">
        <w:rPr>
          <w:rFonts w:ascii="Times New Roman" w:hAnsi="Times New Roman" w:cs="Times New Roman"/>
          <w:b/>
          <w:bCs/>
          <w:sz w:val="28"/>
          <w:szCs w:val="28"/>
        </w:rPr>
        <w:t>Память:</w:t>
      </w:r>
    </w:p>
    <w:p w14:paraId="65F2A870"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 xml:space="preserve">Методика </w:t>
      </w:r>
      <w:proofErr w:type="spellStart"/>
      <w:r w:rsidRPr="008765A6">
        <w:rPr>
          <w:rFonts w:ascii="Times New Roman" w:hAnsi="Times New Roman" w:cs="Times New Roman"/>
          <w:sz w:val="28"/>
          <w:szCs w:val="28"/>
        </w:rPr>
        <w:t>А.Р.Лурии</w:t>
      </w:r>
      <w:proofErr w:type="spellEnd"/>
      <w:r w:rsidRPr="008765A6">
        <w:rPr>
          <w:rFonts w:ascii="Times New Roman" w:hAnsi="Times New Roman" w:cs="Times New Roman"/>
          <w:sz w:val="28"/>
          <w:szCs w:val="28"/>
        </w:rPr>
        <w:t xml:space="preserve"> «Запоминание 10 слов»</w:t>
      </w:r>
    </w:p>
    <w:p w14:paraId="3FBD5945" w14:textId="20056CEB"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Цель: изучение продуктивности кратковременной и долговременной памяти, динамики умственной работоспособности.</w:t>
      </w:r>
    </w:p>
    <w:p w14:paraId="7F869104" w14:textId="55C1714A"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Стимульный материал: 10 слов</w:t>
      </w:r>
    </w:p>
    <w:p w14:paraId="1E41D89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1. Лес</w:t>
      </w:r>
    </w:p>
    <w:p w14:paraId="54EF2667"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2. Хлеб</w:t>
      </w:r>
    </w:p>
    <w:p w14:paraId="41E05B4F"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3. Окно</w:t>
      </w:r>
    </w:p>
    <w:p w14:paraId="6016D137"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4. Стул</w:t>
      </w:r>
    </w:p>
    <w:p w14:paraId="4EA464DF"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5. Вода</w:t>
      </w:r>
    </w:p>
    <w:p w14:paraId="12D52B0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6. Брат</w:t>
      </w:r>
    </w:p>
    <w:p w14:paraId="4EA65745"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7. Конь</w:t>
      </w:r>
    </w:p>
    <w:p w14:paraId="02B27AFC" w14:textId="77777777" w:rsidR="00C84CC0"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8. Гриб</w:t>
      </w:r>
    </w:p>
    <w:p w14:paraId="69655371" w14:textId="775E9622"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9. Игла</w:t>
      </w:r>
    </w:p>
    <w:p w14:paraId="610F1B40"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lastRenderedPageBreak/>
        <w:t>10. Мёд</w:t>
      </w:r>
    </w:p>
    <w:p w14:paraId="4BBDB1B1" w14:textId="61F04079"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Инструкция состоит из нескольких этапов:</w:t>
      </w:r>
    </w:p>
    <w:p w14:paraId="61AAA1DB"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Первое объяснение. «Сейчас я прочитаю вам 10 слов. Слушать надо внимательно. Когда окончу читать, сразу же запишите столько, сколько запомните. Записывать можно в любом порядке, порядок роли не играет. Понятно?»</w:t>
      </w:r>
    </w:p>
    <w:p w14:paraId="344B5D6E"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Продолжение инструкции. «Сейчас я снова прочту вам те же самые слова, и вы опять должны записать их — и те, которые вы уже назвали, и те, которые в первый раз пропустили, — все вместе, в любом порядке».</w:t>
      </w:r>
    </w:p>
    <w:p w14:paraId="3CE7EC20" w14:textId="16FD8B5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Затем опыт снова повторяется 3-й, 4-й и 5-й раз, но уже без каких-либо инструкций. Экспериментатор просто говорит: «Еще раз».</w:t>
      </w:r>
    </w:p>
    <w:p w14:paraId="285A5C5F" w14:textId="58E652A6" w:rsidR="008765A6" w:rsidRPr="008765A6" w:rsidRDefault="008765A6" w:rsidP="00C84CC0">
      <w:pPr>
        <w:spacing w:line="240" w:lineRule="auto"/>
        <w:jc w:val="both"/>
        <w:rPr>
          <w:rFonts w:ascii="Times New Roman" w:hAnsi="Times New Roman" w:cs="Times New Roman"/>
          <w:sz w:val="28"/>
          <w:szCs w:val="28"/>
        </w:rPr>
      </w:pPr>
      <w:proofErr w:type="gramStart"/>
      <w:r w:rsidRPr="008765A6">
        <w:rPr>
          <w:rFonts w:ascii="Times New Roman" w:hAnsi="Times New Roman" w:cs="Times New Roman"/>
          <w:sz w:val="28"/>
          <w:szCs w:val="28"/>
        </w:rPr>
        <w:t>Важно</w:t>
      </w:r>
      <w:r w:rsidR="00C84CC0">
        <w:rPr>
          <w:rFonts w:ascii="Times New Roman" w:hAnsi="Times New Roman" w:cs="Times New Roman"/>
          <w:sz w:val="28"/>
          <w:szCs w:val="28"/>
        </w:rPr>
        <w:t xml:space="preserve"> </w:t>
      </w:r>
      <w:r w:rsidRPr="008765A6">
        <w:rPr>
          <w:rFonts w:ascii="Times New Roman" w:hAnsi="Times New Roman" w:cs="Times New Roman"/>
          <w:sz w:val="28"/>
          <w:szCs w:val="28"/>
        </w:rPr>
        <w:t>:испытуемый</w:t>
      </w:r>
      <w:proofErr w:type="gramEnd"/>
      <w:r w:rsidRPr="008765A6">
        <w:rPr>
          <w:rFonts w:ascii="Times New Roman" w:hAnsi="Times New Roman" w:cs="Times New Roman"/>
          <w:sz w:val="28"/>
          <w:szCs w:val="28"/>
        </w:rPr>
        <w:t xml:space="preserve"> не должен видеть слова, написанные им ранее (их следует прикрывать, или давать испытуемому каждый раз новые, заранее пронумерованные листки бумаги).</w:t>
      </w:r>
    </w:p>
    <w:p w14:paraId="7ED4CDBD"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Спустя 1 час снова спросить у испытуемого эти слова (без напоминания).</w:t>
      </w:r>
    </w:p>
    <w:p w14:paraId="5127325D" w14:textId="6DBA20C9" w:rsid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Обработка результатов:</w:t>
      </w:r>
      <w:r w:rsidR="00C84CC0">
        <w:rPr>
          <w:rFonts w:ascii="Times New Roman" w:hAnsi="Times New Roman" w:cs="Times New Roman"/>
          <w:sz w:val="28"/>
          <w:szCs w:val="28"/>
        </w:rPr>
        <w:t xml:space="preserve"> </w:t>
      </w:r>
      <w:r w:rsidRPr="008765A6">
        <w:rPr>
          <w:rFonts w:ascii="Times New Roman" w:hAnsi="Times New Roman" w:cs="Times New Roman"/>
          <w:sz w:val="28"/>
          <w:szCs w:val="28"/>
        </w:rPr>
        <w:t>составляется график продуктивности памяти («кривая запоминания»)</w:t>
      </w:r>
    </w:p>
    <w:p w14:paraId="1888AC58" w14:textId="7918FB1D" w:rsidR="00C84CC0" w:rsidRPr="008765A6" w:rsidRDefault="00C84CC0" w:rsidP="00C84CC0">
      <w:pPr>
        <w:spacing w:line="240" w:lineRule="auto"/>
        <w:jc w:val="both"/>
        <w:rPr>
          <w:rFonts w:ascii="Times New Roman" w:hAnsi="Times New Roman" w:cs="Times New Roman"/>
          <w:sz w:val="28"/>
          <w:szCs w:val="28"/>
        </w:rPr>
      </w:pPr>
      <w:r w:rsidRPr="00C84CC0">
        <w:drawing>
          <wp:inline distT="0" distB="0" distL="0" distR="0" wp14:anchorId="4E6672D5" wp14:editId="4B50336A">
            <wp:extent cx="3543300" cy="1885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43300" cy="1885950"/>
                    </a:xfrm>
                    <a:prstGeom prst="rect">
                      <a:avLst/>
                    </a:prstGeom>
                  </pic:spPr>
                </pic:pic>
              </a:graphicData>
            </a:graphic>
          </wp:inline>
        </w:drawing>
      </w:r>
    </w:p>
    <w:p w14:paraId="0235ABAC" w14:textId="2F998E4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Ось Х - пробы (от 1 до 5).</w:t>
      </w:r>
    </w:p>
    <w:p w14:paraId="1E7587B1"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Ось Y – количество правильно воспроизведенных слов.</w:t>
      </w:r>
    </w:p>
    <w:p w14:paraId="338A4FB0"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Интерпретация:</w:t>
      </w:r>
    </w:p>
    <w:p w14:paraId="363A1811" w14:textId="77777777" w:rsidR="00C84CC0"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У здоровых людей, как взрослых, так и детей школьного возраста, кривая запоминания носит возрастающий характер: например, 5, 7, 8, 8, 10.</w:t>
      </w:r>
    </w:p>
    <w:p w14:paraId="4F177F3F" w14:textId="1DEA07CD"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Число слов, удержанных и воспроизведенных испытуемым через 1 час после повторения, в большей мере свидетельствует о продуктивности долговременной памяти.</w:t>
      </w:r>
    </w:p>
    <w:p w14:paraId="763975CE" w14:textId="77777777" w:rsidR="008765A6" w:rsidRP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 xml:space="preserve">• Повторяющиеся «лишние» слова, по наблюдениям некоторых психологов, встречаются при исследовании больных, страдающих текущими органическими заболеваниями мозга, а также иногда у больных шизофренией в период интенсивной медикаментозной терапии. Особенно много таких </w:t>
      </w:r>
      <w:r w:rsidRPr="008765A6">
        <w:rPr>
          <w:rFonts w:ascii="Times New Roman" w:hAnsi="Times New Roman" w:cs="Times New Roman"/>
          <w:sz w:val="28"/>
          <w:szCs w:val="28"/>
        </w:rPr>
        <w:lastRenderedPageBreak/>
        <w:t>«лишних» слов продуцируют дети в состоянии расторможенности и взрослые по окончании или перед началом синдромов расстройств сознания.</w:t>
      </w:r>
    </w:p>
    <w:p w14:paraId="021AC90F" w14:textId="2D1024E2" w:rsidR="008765A6" w:rsidRDefault="008765A6" w:rsidP="00C84CC0">
      <w:pPr>
        <w:spacing w:line="240" w:lineRule="auto"/>
        <w:jc w:val="both"/>
        <w:rPr>
          <w:rFonts w:ascii="Times New Roman" w:hAnsi="Times New Roman" w:cs="Times New Roman"/>
          <w:sz w:val="28"/>
          <w:szCs w:val="28"/>
        </w:rPr>
      </w:pPr>
      <w:r w:rsidRPr="008765A6">
        <w:rPr>
          <w:rFonts w:ascii="Times New Roman" w:hAnsi="Times New Roman" w:cs="Times New Roman"/>
          <w:sz w:val="28"/>
          <w:szCs w:val="28"/>
        </w:rPr>
        <w:t>• «Кривая запоминания» (спуск вниз) может указывать и на ослабление активного внимания, и на выраженную утомляемость испытуемого. В жизни такой человек страдает обычно забывчивостью и рассеянностью, но в основе его забывчивости лежит преходящая астения, истощаемость внимания.</w:t>
      </w:r>
    </w:p>
    <w:p w14:paraId="361A8848" w14:textId="77777777" w:rsidR="00B010D3" w:rsidRDefault="00B010D3" w:rsidP="00C84CC0">
      <w:pPr>
        <w:spacing w:line="240" w:lineRule="auto"/>
        <w:jc w:val="both"/>
        <w:rPr>
          <w:rFonts w:ascii="Times New Roman" w:hAnsi="Times New Roman" w:cs="Times New Roman"/>
          <w:sz w:val="28"/>
          <w:szCs w:val="28"/>
        </w:rPr>
      </w:pPr>
    </w:p>
    <w:p w14:paraId="402A5646" w14:textId="77777777" w:rsidR="009527B8" w:rsidRDefault="009527B8" w:rsidP="00C84CC0">
      <w:pPr>
        <w:spacing w:line="240" w:lineRule="auto"/>
        <w:jc w:val="both"/>
        <w:rPr>
          <w:rFonts w:ascii="Times New Roman" w:hAnsi="Times New Roman" w:cs="Times New Roman"/>
          <w:sz w:val="28"/>
          <w:szCs w:val="28"/>
        </w:rPr>
      </w:pPr>
    </w:p>
    <w:p w14:paraId="712353E1" w14:textId="77777777" w:rsidR="006A5C4C" w:rsidRPr="00B97250" w:rsidRDefault="006A5C4C" w:rsidP="00C84CC0">
      <w:pPr>
        <w:spacing w:line="240" w:lineRule="auto"/>
        <w:jc w:val="both"/>
        <w:rPr>
          <w:rFonts w:ascii="Times New Roman" w:hAnsi="Times New Roman" w:cs="Times New Roman"/>
          <w:sz w:val="28"/>
          <w:szCs w:val="28"/>
        </w:rPr>
      </w:pPr>
    </w:p>
    <w:sectPr w:rsidR="006A5C4C" w:rsidRPr="00B97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D5"/>
    <w:rsid w:val="006A5C4C"/>
    <w:rsid w:val="008765A6"/>
    <w:rsid w:val="008D47E8"/>
    <w:rsid w:val="009527B8"/>
    <w:rsid w:val="009E076E"/>
    <w:rsid w:val="00B010D3"/>
    <w:rsid w:val="00B71D24"/>
    <w:rsid w:val="00B97250"/>
    <w:rsid w:val="00C167D5"/>
    <w:rsid w:val="00C8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12D3"/>
  <w15:chartTrackingRefBased/>
  <w15:docId w15:val="{C8731768-D603-492D-8D6B-3D786825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6A5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5C4C"/>
    <w:rPr>
      <w:b/>
      <w:bCs/>
    </w:rPr>
  </w:style>
  <w:style w:type="character" w:styleId="a5">
    <w:name w:val="Hyperlink"/>
    <w:basedOn w:val="a0"/>
    <w:uiPriority w:val="99"/>
    <w:unhideWhenUsed/>
    <w:rsid w:val="006A5C4C"/>
    <w:rPr>
      <w:color w:val="0563C1" w:themeColor="hyperlink"/>
      <w:u w:val="single"/>
    </w:rPr>
  </w:style>
  <w:style w:type="character" w:styleId="a6">
    <w:name w:val="Unresolved Mention"/>
    <w:basedOn w:val="a0"/>
    <w:uiPriority w:val="99"/>
    <w:semiHidden/>
    <w:unhideWhenUsed/>
    <w:rsid w:val="006A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2245">
      <w:bodyDiv w:val="1"/>
      <w:marLeft w:val="0"/>
      <w:marRight w:val="0"/>
      <w:marTop w:val="0"/>
      <w:marBottom w:val="0"/>
      <w:divBdr>
        <w:top w:val="none" w:sz="0" w:space="0" w:color="auto"/>
        <w:left w:val="none" w:sz="0" w:space="0" w:color="auto"/>
        <w:bottom w:val="none" w:sz="0" w:space="0" w:color="auto"/>
        <w:right w:val="none" w:sz="0" w:space="0" w:color="auto"/>
      </w:divBdr>
    </w:div>
    <w:div w:id="421611033">
      <w:bodyDiv w:val="1"/>
      <w:marLeft w:val="0"/>
      <w:marRight w:val="0"/>
      <w:marTop w:val="0"/>
      <w:marBottom w:val="0"/>
      <w:divBdr>
        <w:top w:val="none" w:sz="0" w:space="0" w:color="auto"/>
        <w:left w:val="none" w:sz="0" w:space="0" w:color="auto"/>
        <w:bottom w:val="none" w:sz="0" w:space="0" w:color="auto"/>
        <w:right w:val="none" w:sz="0" w:space="0" w:color="auto"/>
      </w:divBdr>
    </w:div>
    <w:div w:id="5192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2020-04-06T07:17:00Z</dcterms:created>
  <dcterms:modified xsi:type="dcterms:W3CDTF">2020-04-06T08:59:00Z</dcterms:modified>
</cp:coreProperties>
</file>