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FC" w:rsidRPr="000600FC" w:rsidRDefault="000600FC" w:rsidP="000600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  <w:r w:rsidRPr="000600FC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Консультация для родителей</w:t>
      </w:r>
    </w:p>
    <w:p w:rsidR="000600FC" w:rsidRPr="000600FC" w:rsidRDefault="000600FC" w:rsidP="000600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  <w:r w:rsidRPr="000600FC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«Математика дома»</w:t>
      </w:r>
    </w:p>
    <w:p w:rsidR="000600FC" w:rsidRPr="000600FC" w:rsidRDefault="000600FC" w:rsidP="0006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0FC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Самое главное - это привить малышу интерес к познанию. Для этого занятия должны проходить в увлекательной игровой форме. 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 Стоит до школы научить ребенка различать: - пространственное расположение предметов (вверху, внизу, справа, слева, под, над и т. д.); - узнавать основные геометрические фигуры (круг, квадрат, прямоугольник, треугольник); -величину предметов; - понятия «больше", "меньше", "часть", "целое".</w:t>
      </w:r>
    </w:p>
    <w:p w:rsidR="000600FC" w:rsidRPr="000600FC" w:rsidRDefault="000600FC" w:rsidP="0006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Формы обучения элементарным математическим представлениям - игра. </w:t>
      </w:r>
    </w:p>
    <w:p w:rsidR="000600FC" w:rsidRPr="000600FC" w:rsidRDefault="000600FC" w:rsidP="0006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0FC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 "Наоборот" (толстый - тонкий, высокий - низкий, широкий-узкий)</w:t>
      </w:r>
    </w:p>
    <w:p w:rsidR="000600FC" w:rsidRPr="000600FC" w:rsidRDefault="000600FC" w:rsidP="0006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Игра «Пришли гости» (определение без счета равенства и неравенства двух групп предметов приемом наложения). Использовать термины «больше», «меньше», «поровну». Обратить внимание, чтобы ребенок не пересчитывал один и тот же предмет дважды. </w:t>
      </w:r>
    </w:p>
    <w:p w:rsidR="000600FC" w:rsidRPr="000600FC" w:rsidRDefault="000600FC" w:rsidP="0006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0FC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 "Назови соседей" (взрослый называет число, а ребенок - его соседей). Например, взрослый говорит: «Два», а ребенок называет: «Один, три».</w:t>
      </w:r>
    </w:p>
    <w:p w:rsidR="000600FC" w:rsidRPr="000600FC" w:rsidRDefault="000600FC" w:rsidP="0006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0FC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 "Подели предмет" (торт на 2, 4 и т. д. частей). Показать, что целое всегда больше части. Составление задач целесообразно ограничить сложением, вычитанием в одно действие. Пусть ребенок сам примет участие в составлении задачи. Важно научить его ставить вопрос к задаче, понимать, какой именно вопрос может быть логическим завершением условий данной задачи.</w:t>
      </w:r>
    </w:p>
    <w:p w:rsidR="000600FC" w:rsidRPr="000600FC" w:rsidRDefault="000600FC" w:rsidP="0006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0FC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 "Найди пару" (перед ребенком в ряд лежат числовые карточки, на которых нарисованы или наклеены предметы). Взрослый показывает цифру, а ребенок находит соответствующую карточку.</w:t>
      </w:r>
    </w:p>
    <w:p w:rsidR="000600FC" w:rsidRPr="000600FC" w:rsidRDefault="000600FC" w:rsidP="0006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Игра "Какое число пропущено?" Называется пропущенное число. Счет в дороге. 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 Сколько вокруг машин? Обращайте внимание ребенка на то, что происходит вокруг: на прогулке, на пути в магазин и т. д. Задавайте вопросы, </w:t>
      </w:r>
      <w:bookmarkStart w:id="0" w:name="_GoBack"/>
      <w:bookmarkEnd w:id="0"/>
      <w:r w:rsidRPr="000600F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например,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 </w:t>
      </w:r>
    </w:p>
    <w:p w:rsidR="000600FC" w:rsidRPr="000600FC" w:rsidRDefault="000600FC" w:rsidP="0006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0FC">
        <w:rPr>
          <w:rFonts w:ascii="Times New Roman" w:eastAsia="Times New Roman" w:hAnsi="Times New Roman" w:cs="Times New Roman"/>
          <w:sz w:val="28"/>
          <w:szCs w:val="24"/>
          <w:lang w:eastAsia="ru-RU"/>
        </w:rPr>
        <w:t>Мячи и пуговицы</w:t>
      </w:r>
    </w:p>
    <w:p w:rsidR="000600FC" w:rsidRPr="000600FC" w:rsidRDefault="000600FC" w:rsidP="0006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0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 Далеко ли это? Гуляя с ребенком, выберите какой-нибудь объект на недалеком от вас расстоянии, например, лестницу, и сосчитайте, сколько до нее шагов. Затем выберите другой объект и также сосчитайте шаги. Сравните измеренные шагами расстояния - какое больше? Постарайтесь вместе с ребенком предположить, сколько шагов потребуется, чтобы подойти к какому-то близкому объекту. Угадай, сколько в какой руке. 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 в какой руке.</w:t>
      </w:r>
    </w:p>
    <w:p w:rsidR="000600FC" w:rsidRPr="000600FC" w:rsidRDefault="000600FC" w:rsidP="0006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0FC">
        <w:rPr>
          <w:rFonts w:ascii="Times New Roman" w:eastAsia="Times New Roman" w:hAnsi="Times New Roman" w:cs="Times New Roman"/>
          <w:sz w:val="28"/>
          <w:szCs w:val="24"/>
          <w:lang w:eastAsia="ru-RU"/>
        </w:rPr>
        <w:t>Счет на кухне.</w:t>
      </w:r>
    </w:p>
    <w:p w:rsidR="000600FC" w:rsidRPr="000600FC" w:rsidRDefault="000600FC" w:rsidP="0006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0FC">
        <w:rPr>
          <w:rFonts w:ascii="Times New Roman" w:eastAsia="Times New Roman" w:hAnsi="Times New Roman" w:cs="Times New Roman"/>
          <w:sz w:val="28"/>
          <w:szCs w:val="24"/>
          <w:lang w:eastAsia="ru-RU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 Сложи квадрат. 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попробует восстановить из них целую фигуру. Все это хорошо подготовит ребенка к учебе в 1-м классе школы и сделает ее интересной и познавательной.</w:t>
      </w:r>
    </w:p>
    <w:p w:rsidR="00D538B1" w:rsidRPr="000600FC" w:rsidRDefault="00D538B1" w:rsidP="000600FC">
      <w:pPr>
        <w:jc w:val="both"/>
        <w:rPr>
          <w:sz w:val="24"/>
        </w:rPr>
      </w:pPr>
    </w:p>
    <w:sectPr w:rsidR="00D538B1" w:rsidRPr="0006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C6"/>
    <w:rsid w:val="000600FC"/>
    <w:rsid w:val="008249C6"/>
    <w:rsid w:val="00D5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B6E0E-147E-4298-AFB3-39D95486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ACER3</dc:creator>
  <cp:keywords/>
  <dc:description/>
  <cp:lastModifiedBy>ACER3</cp:lastModifiedBy>
  <cp:revision>3</cp:revision>
  <dcterms:created xsi:type="dcterms:W3CDTF">2017-10-29T15:35:00Z</dcterms:created>
  <dcterms:modified xsi:type="dcterms:W3CDTF">2017-10-29T15:36:00Z</dcterms:modified>
</cp:coreProperties>
</file>