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CCECFF">
    <v:background id="_x0000_s1025" o:bwmode="white" fillcolor="#ccecff">
      <v:fill r:id="rId3" o:title="Голубая тисненая бумага" type="tile"/>
    </v:background>
  </w:background>
  <w:body>
    <w:p w:rsidR="009913F6" w:rsidRPr="009913F6" w:rsidRDefault="009913F6" w:rsidP="009913F6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9913F6">
        <w:rPr>
          <w:rFonts w:ascii="Times New Roman" w:hAnsi="Times New Roman" w:cs="Times New Roman"/>
          <w:b/>
          <w:sz w:val="36"/>
          <w:szCs w:val="36"/>
        </w:rPr>
        <w:t>Возрастные особенности старших дошкольников. Что умеет ребенок в 5-6 лет?</w:t>
      </w:r>
    </w:p>
    <w:p w:rsidR="004861E4" w:rsidRPr="004861E4" w:rsidRDefault="009913F6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 xml:space="preserve"> </w:t>
      </w:r>
      <w:r w:rsidR="004861E4" w:rsidRPr="004861E4">
        <w:rPr>
          <w:rFonts w:ascii="Times New Roman" w:hAnsi="Times New Roman" w:cs="Times New Roman"/>
          <w:sz w:val="28"/>
          <w:szCs w:val="28"/>
        </w:rPr>
        <w:t>В пять лет ребенок вступает в особый период своей жизни – старший дошкольный возраст.</w:t>
      </w:r>
      <w:r>
        <w:rPr>
          <w:rFonts w:ascii="Times New Roman" w:hAnsi="Times New Roman" w:cs="Times New Roman"/>
          <w:sz w:val="28"/>
          <w:szCs w:val="28"/>
        </w:rPr>
        <w:t xml:space="preserve"> Часто его называют</w:t>
      </w:r>
      <w:r w:rsidR="004861E4" w:rsidRPr="004861E4">
        <w:rPr>
          <w:rFonts w:ascii="Times New Roman" w:hAnsi="Times New Roman" w:cs="Times New Roman"/>
          <w:sz w:val="28"/>
          <w:szCs w:val="28"/>
        </w:rPr>
        <w:t xml:space="preserve"> базовым, так ка</w:t>
      </w:r>
      <w:r>
        <w:rPr>
          <w:rFonts w:ascii="Times New Roman" w:hAnsi="Times New Roman" w:cs="Times New Roman"/>
          <w:sz w:val="28"/>
          <w:szCs w:val="28"/>
        </w:rPr>
        <w:t>к в этот период закладываются девяносто</w:t>
      </w:r>
      <w:r w:rsidR="004861E4" w:rsidRPr="004861E4">
        <w:rPr>
          <w:rFonts w:ascii="Times New Roman" w:hAnsi="Times New Roman" w:cs="Times New Roman"/>
          <w:sz w:val="28"/>
          <w:szCs w:val="28"/>
        </w:rPr>
        <w:t xml:space="preserve"> процентов черт личности взрослого человека. Он уже отходит от авторитета и полного принятия мнения взрослого, продолжаются активные процессы самоидентификации, начавшиеся </w:t>
      </w:r>
      <w:hyperlink r:id="rId8" w:history="1">
        <w:r w:rsidR="004861E4" w:rsidRPr="009913F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в три года</w:t>
        </w:r>
      </w:hyperlink>
      <w:r w:rsidR="004861E4" w:rsidRPr="004861E4">
        <w:rPr>
          <w:rFonts w:ascii="Times New Roman" w:hAnsi="Times New Roman" w:cs="Times New Roman"/>
          <w:sz w:val="28"/>
          <w:szCs w:val="28"/>
        </w:rPr>
        <w:t>. У малыша формируется свое мнение и свой взгляд на мир. Для взрослых в этот период важно найти подход к ребенку, чтобы сохранить с ним эмоциональную связь и помочь ему сделать первые шаги к взрослению.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>Что умеет ребенок в 5–6 лет?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>Здоровый малыш с пяти до шести лет:</w:t>
      </w:r>
    </w:p>
    <w:p w:rsidR="004861E4" w:rsidRPr="004861E4" w:rsidRDefault="009913F6" w:rsidP="00486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2644140</wp:posOffset>
            </wp:positionH>
            <wp:positionV relativeFrom="paragraph">
              <wp:posOffset>73660</wp:posOffset>
            </wp:positionV>
            <wp:extent cx="3466465" cy="3009900"/>
            <wp:effectExtent l="19050" t="0" r="635" b="0"/>
            <wp:wrapTight wrapText="bothSides">
              <wp:wrapPolygon edited="0">
                <wp:start x="-119" y="0"/>
                <wp:lineTo x="-119" y="21463"/>
                <wp:lineTo x="21604" y="21463"/>
                <wp:lineTo x="21604" y="0"/>
                <wp:lineTo x="-119" y="0"/>
              </wp:wrapPolygon>
            </wp:wrapTight>
            <wp:docPr id="3" name="Рисунок 1" descr="ÐÐ¾ÑÐ¾Ð¶ÐµÐµ Ð¸Ð·Ð¾Ð±ÑÐ°Ð¶ÐµÐ½Ð¸Ð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Ð¾ÑÐ¾Ð¶ÐµÐµ Ð¸Ð·Ð¾Ð±ÑÐ°Ð¶ÐµÐ½Ð¸Ðµ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300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1E4" w:rsidRPr="004861E4">
        <w:rPr>
          <w:rFonts w:ascii="Times New Roman" w:hAnsi="Times New Roman" w:cs="Times New Roman"/>
          <w:sz w:val="28"/>
          <w:szCs w:val="28"/>
        </w:rPr>
        <w:t xml:space="preserve">Хорошо </w:t>
      </w:r>
      <w:proofErr w:type="gramStart"/>
      <w:r w:rsidR="004861E4" w:rsidRPr="004861E4">
        <w:rPr>
          <w:rFonts w:ascii="Times New Roman" w:hAnsi="Times New Roman" w:cs="Times New Roman"/>
          <w:sz w:val="28"/>
          <w:szCs w:val="28"/>
        </w:rPr>
        <w:t>развит</w:t>
      </w:r>
      <w:proofErr w:type="gramEnd"/>
      <w:r w:rsidR="004861E4" w:rsidRPr="004861E4">
        <w:rPr>
          <w:rFonts w:ascii="Times New Roman" w:hAnsi="Times New Roman" w:cs="Times New Roman"/>
          <w:sz w:val="28"/>
          <w:szCs w:val="28"/>
        </w:rPr>
        <w:t xml:space="preserve"> физически: может менять скорость и направление ходьбы или бега, ходить на пятках и носках, приставными шагами, высоко поднимая колени. Может совершать различные манипуляции с мячом: ловить, забрасывать, подбрасывать, прыгать на двух ногах, в том числе через препятствия. Спрыгивать с небольшой высоты, играть в спортивные игры, соблюдая правила;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>Обладает навыками самообслуживания: сам чистит зубы, моет руки, раздевается и одевается, складывает свою одежду, спокойно сидит за столом;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>Владеет навыками общения: здоровается и прощается, благодарит и просит прощения, взаимодействует с людьми, активно включается в игровую и познавательную деятельность со сверстниками, понимает инструкции взрослого и действует в соответствии с ними;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 xml:space="preserve">Развивается интеллектуально: знает геометрические формы, фигуры, цвета. Способен к целенаправленному запоминанию, прослеживает пространственно-временные и причинно-следственные связи, начинает </w:t>
      </w:r>
      <w:r w:rsidRPr="004861E4">
        <w:rPr>
          <w:rFonts w:ascii="Times New Roman" w:hAnsi="Times New Roman" w:cs="Times New Roman"/>
          <w:sz w:val="28"/>
          <w:szCs w:val="28"/>
        </w:rPr>
        <w:lastRenderedPageBreak/>
        <w:t>анализировать, группировать, обобщать, считает минимум до десяти и знает цифры, решает простые задачи на сложение и вычитание, знаком с днями недели и месяцами;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>Развивает речь: оперирует всеми частями речи, знает синонимы и антонимы, умеет присоединять суффиксы к словам, образует прилагательные от существительных, подбирает слова с одинаковым корнем, делит слова на слоги, произносит все звуки, может придумать короткий рассказ.</w:t>
      </w:r>
    </w:p>
    <w:p w:rsidR="004861E4" w:rsidRPr="004861E4" w:rsidRDefault="009913F6" w:rsidP="00486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Ниже приведены десять </w:t>
      </w:r>
      <w:r w:rsidR="004861E4" w:rsidRPr="004861E4">
        <w:rPr>
          <w:rFonts w:ascii="Times New Roman" w:hAnsi="Times New Roman" w:cs="Times New Roman"/>
          <w:sz w:val="28"/>
          <w:szCs w:val="28"/>
        </w:rPr>
        <w:t>принципов развития ребенка 5–6 лет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4861E4" w:rsidRPr="004861E4">
        <w:rPr>
          <w:rFonts w:ascii="Times New Roman" w:hAnsi="Times New Roman" w:cs="Times New Roman"/>
          <w:sz w:val="28"/>
          <w:szCs w:val="28"/>
        </w:rPr>
        <w:t>которые помогут ему успешно преодолеть сложности данного этапа развития.</w:t>
      </w:r>
    </w:p>
    <w:p w:rsidR="004861E4" w:rsidRPr="004861E4" w:rsidRDefault="009913F6" w:rsidP="00486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2615565</wp:posOffset>
            </wp:positionH>
            <wp:positionV relativeFrom="paragraph">
              <wp:posOffset>41910</wp:posOffset>
            </wp:positionV>
            <wp:extent cx="3343275" cy="2228850"/>
            <wp:effectExtent l="19050" t="0" r="9525" b="0"/>
            <wp:wrapTight wrapText="bothSides">
              <wp:wrapPolygon edited="0">
                <wp:start x="-123" y="0"/>
                <wp:lineTo x="-123" y="21415"/>
                <wp:lineTo x="21662" y="21415"/>
                <wp:lineTo x="21662" y="0"/>
                <wp:lineTo x="-123" y="0"/>
              </wp:wrapPolygon>
            </wp:wrapTight>
            <wp:docPr id="1" name="Рисунок 1" descr="Начинайте готовить ребенка к обучени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Начинайте готовить ребенка к обучению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1E4" w:rsidRPr="004861E4">
        <w:rPr>
          <w:rFonts w:ascii="Times New Roman" w:hAnsi="Times New Roman" w:cs="Times New Roman"/>
          <w:sz w:val="28"/>
          <w:szCs w:val="28"/>
        </w:rPr>
        <w:t>1</w:t>
      </w:r>
      <w:r w:rsidR="004861E4" w:rsidRPr="008B5BE4">
        <w:rPr>
          <w:rFonts w:ascii="Times New Roman" w:hAnsi="Times New Roman" w:cs="Times New Roman"/>
          <w:b/>
          <w:sz w:val="28"/>
          <w:szCs w:val="28"/>
        </w:rPr>
        <w:t>. Начинайте готовить ребенка к обучению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4861E4" w:rsidRPr="004861E4">
        <w:rPr>
          <w:rFonts w:ascii="Times New Roman" w:hAnsi="Times New Roman" w:cs="Times New Roman"/>
          <w:sz w:val="28"/>
          <w:szCs w:val="28"/>
        </w:rPr>
        <w:t>С пяти лет ребенок может и хочет систематически учиться. Для того</w:t>
      </w:r>
      <w:proofErr w:type="gramStart"/>
      <w:r w:rsidR="004861E4" w:rsidRPr="004861E4">
        <w:rPr>
          <w:rFonts w:ascii="Times New Roman" w:hAnsi="Times New Roman" w:cs="Times New Roman"/>
          <w:sz w:val="28"/>
          <w:szCs w:val="28"/>
        </w:rPr>
        <w:t>,</w:t>
      </w:r>
      <w:proofErr w:type="gramEnd"/>
      <w:r w:rsidR="004861E4" w:rsidRPr="004861E4">
        <w:rPr>
          <w:rFonts w:ascii="Times New Roman" w:hAnsi="Times New Roman" w:cs="Times New Roman"/>
          <w:sz w:val="28"/>
          <w:szCs w:val="28"/>
        </w:rPr>
        <w:t xml:space="preserve"> чтобы в будущем малышу было легче </w:t>
      </w:r>
      <w:hyperlink r:id="rId11" w:history="1">
        <w:r w:rsidR="004861E4" w:rsidRPr="009913F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адаптироваться к школе</w:t>
        </w:r>
      </w:hyperlink>
      <w:r w:rsidR="004861E4" w:rsidRPr="004861E4">
        <w:rPr>
          <w:rFonts w:ascii="Times New Roman" w:hAnsi="Times New Roman" w:cs="Times New Roman"/>
          <w:sz w:val="28"/>
          <w:szCs w:val="28"/>
        </w:rPr>
        <w:t>, постарайтесь организовать регулярные обучающие занятия для ребенка. Это могут быть как развивающие занятия с педагогом с обучением грамоте и основам математики, так и домашние уроки вместе с родителями. Не стоит относиться к занятиям так же серьезно, как в школе, – обучение проводится в более легкой и игровой форме, однако оно способствует формированию привычки к регулярному получению и усвоению знаний.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>2</w:t>
      </w:r>
      <w:r w:rsidRPr="008B5BE4">
        <w:rPr>
          <w:rFonts w:ascii="Times New Roman" w:hAnsi="Times New Roman" w:cs="Times New Roman"/>
          <w:b/>
          <w:sz w:val="28"/>
          <w:szCs w:val="28"/>
        </w:rPr>
        <w:t>. Формируйте навык концентрации внимания</w:t>
      </w:r>
      <w:r w:rsidR="009913F6" w:rsidRPr="008B5BE4">
        <w:rPr>
          <w:rFonts w:ascii="Times New Roman" w:hAnsi="Times New Roman" w:cs="Times New Roman"/>
          <w:b/>
          <w:sz w:val="28"/>
          <w:szCs w:val="28"/>
        </w:rPr>
        <w:t>.</w:t>
      </w:r>
      <w:r w:rsidR="009913F6">
        <w:rPr>
          <w:rFonts w:ascii="Times New Roman" w:hAnsi="Times New Roman" w:cs="Times New Roman"/>
          <w:sz w:val="28"/>
          <w:szCs w:val="28"/>
        </w:rPr>
        <w:t xml:space="preserve"> Пятилетний ребенок </w:t>
      </w:r>
      <w:r w:rsidRPr="004861E4">
        <w:rPr>
          <w:rFonts w:ascii="Times New Roman" w:hAnsi="Times New Roman" w:cs="Times New Roman"/>
          <w:sz w:val="28"/>
          <w:szCs w:val="28"/>
        </w:rPr>
        <w:t>еще очень нуждается в игре, он не умеет в нужной мере контролировать свое внимание и отвлекается на внешние раздражители. Задача родителей – постепенно, в игровой форме, помочь ему сформировать навык удержания внимания на одной задаче с целью довести ее до завершения.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>3</w:t>
      </w:r>
      <w:r w:rsidRPr="008B5BE4">
        <w:rPr>
          <w:rFonts w:ascii="Times New Roman" w:hAnsi="Times New Roman" w:cs="Times New Roman"/>
          <w:b/>
          <w:sz w:val="28"/>
          <w:szCs w:val="28"/>
        </w:rPr>
        <w:t>. Расширяйте кругозор ребенка</w:t>
      </w:r>
      <w:r w:rsidR="009913F6">
        <w:rPr>
          <w:rFonts w:ascii="Times New Roman" w:hAnsi="Times New Roman" w:cs="Times New Roman"/>
          <w:sz w:val="28"/>
          <w:szCs w:val="28"/>
        </w:rPr>
        <w:t xml:space="preserve">. </w:t>
      </w:r>
      <w:r w:rsidRPr="004861E4">
        <w:rPr>
          <w:rFonts w:ascii="Times New Roman" w:hAnsi="Times New Roman" w:cs="Times New Roman"/>
          <w:sz w:val="28"/>
          <w:szCs w:val="28"/>
        </w:rPr>
        <w:t>Доказано, что в пять лет ребенок способен запомнить максимальный объем информации. Именно сейчас он начинает активно интересоваться окружающим миром. Взрослым стоит поощрять этот интерес: читайте с малышом энциклопедии об окружающем мире, посещайте музеи и выставки, рассказывайте о том, что знаете сами.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>4</w:t>
      </w:r>
      <w:r w:rsidRPr="008B5BE4">
        <w:rPr>
          <w:rFonts w:ascii="Times New Roman" w:hAnsi="Times New Roman" w:cs="Times New Roman"/>
          <w:b/>
          <w:sz w:val="28"/>
          <w:szCs w:val="28"/>
        </w:rPr>
        <w:t>. Тренируйте память</w:t>
      </w:r>
      <w:r w:rsidR="009913F6">
        <w:rPr>
          <w:rFonts w:ascii="Times New Roman" w:hAnsi="Times New Roman" w:cs="Times New Roman"/>
          <w:sz w:val="28"/>
          <w:szCs w:val="28"/>
        </w:rPr>
        <w:t xml:space="preserve">. </w:t>
      </w:r>
      <w:r w:rsidRPr="004861E4">
        <w:rPr>
          <w:rFonts w:ascii="Times New Roman" w:hAnsi="Times New Roman" w:cs="Times New Roman"/>
          <w:sz w:val="28"/>
          <w:szCs w:val="28"/>
        </w:rPr>
        <w:t xml:space="preserve">Пока у малыша в большей степени функционирует непроизвольная память, он хорошо запоминает только то, что ему интересно. </w:t>
      </w:r>
      <w:r w:rsidRPr="004861E4">
        <w:rPr>
          <w:rFonts w:ascii="Times New Roman" w:hAnsi="Times New Roman" w:cs="Times New Roman"/>
          <w:sz w:val="28"/>
          <w:szCs w:val="28"/>
        </w:rPr>
        <w:lastRenderedPageBreak/>
        <w:t>Нужно тренировать и память произвольную: учить стихи, пересказывать рассказы, играть в игры на запоминание.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>5</w:t>
      </w:r>
      <w:r w:rsidRPr="008B5BE4">
        <w:rPr>
          <w:rFonts w:ascii="Times New Roman" w:hAnsi="Times New Roman" w:cs="Times New Roman"/>
          <w:b/>
          <w:sz w:val="28"/>
          <w:szCs w:val="28"/>
        </w:rPr>
        <w:t>. Следите за развитием речи</w:t>
      </w:r>
      <w:r w:rsidR="009913F6" w:rsidRPr="008B5BE4">
        <w:rPr>
          <w:rFonts w:ascii="Times New Roman" w:hAnsi="Times New Roman" w:cs="Times New Roman"/>
          <w:b/>
          <w:sz w:val="28"/>
          <w:szCs w:val="28"/>
        </w:rPr>
        <w:t>.</w:t>
      </w:r>
      <w:r w:rsidR="009913F6">
        <w:rPr>
          <w:rFonts w:ascii="Times New Roman" w:hAnsi="Times New Roman" w:cs="Times New Roman"/>
          <w:sz w:val="28"/>
          <w:szCs w:val="28"/>
        </w:rPr>
        <w:t xml:space="preserve"> </w:t>
      </w:r>
      <w:r w:rsidRPr="004861E4">
        <w:rPr>
          <w:rFonts w:ascii="Times New Roman" w:hAnsi="Times New Roman" w:cs="Times New Roman"/>
          <w:sz w:val="28"/>
          <w:szCs w:val="28"/>
        </w:rPr>
        <w:t>Родителям важно обратить внимание на то, насколько четко ребенок произносит звуки, связна ли его речь, может ли он четко выразить свои мысли. При появлении проблем стоит обратиться к логопеду: сейчас самое время для коррекции речевых нарушений. Лучше устранить все проблемы до школы, чтобы они не стали причиной трудностей в обучении и общении со сверстниками.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>6</w:t>
      </w:r>
      <w:r w:rsidRPr="008B5BE4">
        <w:rPr>
          <w:rFonts w:ascii="Times New Roman" w:hAnsi="Times New Roman" w:cs="Times New Roman"/>
          <w:b/>
          <w:sz w:val="28"/>
          <w:szCs w:val="28"/>
        </w:rPr>
        <w:t>. Начинайте учить чтению</w:t>
      </w:r>
      <w:r w:rsidR="009913F6">
        <w:rPr>
          <w:rFonts w:ascii="Times New Roman" w:hAnsi="Times New Roman" w:cs="Times New Roman"/>
          <w:sz w:val="28"/>
          <w:szCs w:val="28"/>
        </w:rPr>
        <w:t xml:space="preserve">. </w:t>
      </w:r>
      <w:r w:rsidRPr="004861E4">
        <w:rPr>
          <w:rFonts w:ascii="Times New Roman" w:hAnsi="Times New Roman" w:cs="Times New Roman"/>
          <w:sz w:val="28"/>
          <w:szCs w:val="28"/>
        </w:rPr>
        <w:t>Многие дети, с которыми часто занимались, уже сами проявляют интерес к грамоте. Необходимо больше читать ребенку, выбирая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2" w:history="1">
        <w:r w:rsidRPr="00486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яркие и интересные книги</w:t>
        </w:r>
      </w:hyperlink>
      <w:r w:rsidRPr="004861E4">
        <w:rPr>
          <w:rFonts w:ascii="Times New Roman" w:hAnsi="Times New Roman" w:cs="Times New Roman"/>
          <w:sz w:val="28"/>
          <w:szCs w:val="28"/>
        </w:rPr>
        <w:t>. Читая, посадите ребенка так, чтобы он видел текст: водите пальцем по строкам или используйте закладку для чтения. Так закладывается связь между звучанием слов и их написанием.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>7</w:t>
      </w:r>
      <w:r w:rsidRPr="008B5BE4">
        <w:rPr>
          <w:rFonts w:ascii="Times New Roman" w:hAnsi="Times New Roman" w:cs="Times New Roman"/>
          <w:b/>
          <w:sz w:val="28"/>
          <w:szCs w:val="28"/>
        </w:rPr>
        <w:t>. Играйте в сюжетно-ролевые игры</w:t>
      </w:r>
      <w:r w:rsidR="009913F6" w:rsidRPr="008B5BE4">
        <w:rPr>
          <w:rFonts w:ascii="Times New Roman" w:hAnsi="Times New Roman" w:cs="Times New Roman"/>
          <w:b/>
          <w:sz w:val="28"/>
          <w:szCs w:val="28"/>
        </w:rPr>
        <w:t>.</w:t>
      </w:r>
      <w:r w:rsidR="009913F6">
        <w:rPr>
          <w:rFonts w:ascii="Times New Roman" w:hAnsi="Times New Roman" w:cs="Times New Roman"/>
          <w:sz w:val="28"/>
          <w:szCs w:val="28"/>
        </w:rPr>
        <w:t xml:space="preserve"> </w:t>
      </w:r>
      <w:r w:rsidRPr="004861E4">
        <w:rPr>
          <w:rFonts w:ascii="Times New Roman" w:hAnsi="Times New Roman" w:cs="Times New Roman"/>
          <w:sz w:val="28"/>
          <w:szCs w:val="28"/>
        </w:rPr>
        <w:t>В пять-шесть лет ребенок начинает придавать значение правилам игры и соблюдать их. Также в этом возрасте начинает бурно развиваться фантазия. Поэтому важна осмысленная игровая деятельность. Если ребенок не ходит в детский сад, он обязательно должен регулярно проводить время вместе со сверстниками: сейчас он особенно нуждается в обществе детей того же возраста и совместных, так называемых</w:t>
      </w:r>
      <w:r w:rsidRPr="009913F6">
        <w:rPr>
          <w:rFonts w:ascii="Times New Roman" w:hAnsi="Times New Roman" w:cs="Times New Roman"/>
          <w:sz w:val="28"/>
          <w:szCs w:val="28"/>
        </w:rPr>
        <w:t>, </w:t>
      </w:r>
      <w:hyperlink r:id="rId13" w:history="1">
        <w:r w:rsidRPr="009913F6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свободных играх</w:t>
        </w:r>
      </w:hyperlink>
      <w:r w:rsidRPr="009913F6">
        <w:rPr>
          <w:rFonts w:ascii="Times New Roman" w:hAnsi="Times New Roman" w:cs="Times New Roman"/>
          <w:sz w:val="28"/>
          <w:szCs w:val="28"/>
        </w:rPr>
        <w:t>.</w:t>
      </w:r>
    </w:p>
    <w:p w:rsidR="004861E4" w:rsidRPr="004861E4" w:rsidRDefault="009913F6" w:rsidP="004861E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2651760</wp:posOffset>
            </wp:positionH>
            <wp:positionV relativeFrom="paragraph">
              <wp:posOffset>90805</wp:posOffset>
            </wp:positionV>
            <wp:extent cx="3657600" cy="2695575"/>
            <wp:effectExtent l="19050" t="0" r="0" b="0"/>
            <wp:wrapTight wrapText="bothSides">
              <wp:wrapPolygon edited="0">
                <wp:start x="-113" y="0"/>
                <wp:lineTo x="-113" y="21524"/>
                <wp:lineTo x="21600" y="21524"/>
                <wp:lineTo x="21600" y="0"/>
                <wp:lineTo x="-113" y="0"/>
              </wp:wrapPolygon>
            </wp:wrapTight>
            <wp:docPr id="2" name="Рисунок 2" descr="Развивайте таланты ребен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азвивайте таланты ребенка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861E4" w:rsidRPr="004861E4">
        <w:rPr>
          <w:rFonts w:ascii="Times New Roman" w:hAnsi="Times New Roman" w:cs="Times New Roman"/>
          <w:sz w:val="28"/>
          <w:szCs w:val="28"/>
        </w:rPr>
        <w:t>8</w:t>
      </w:r>
      <w:r w:rsidR="004861E4" w:rsidRPr="008B5BE4">
        <w:rPr>
          <w:rFonts w:ascii="Times New Roman" w:hAnsi="Times New Roman" w:cs="Times New Roman"/>
          <w:b/>
          <w:sz w:val="28"/>
          <w:szCs w:val="28"/>
        </w:rPr>
        <w:t>. Развивайте таланты ребенка</w:t>
      </w:r>
      <w:r w:rsidRPr="008B5BE4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4861E4" w:rsidRPr="004861E4">
        <w:rPr>
          <w:rFonts w:ascii="Times New Roman" w:hAnsi="Times New Roman" w:cs="Times New Roman"/>
          <w:sz w:val="28"/>
          <w:szCs w:val="28"/>
        </w:rPr>
        <w:t>Старший дошкольный возраст – самый плодотворный возраст для занятий рисованием, музыкой, конструированием. Если вы не сделали этого раньше, то теперь самое время выбрать малышу кружок по</w:t>
      </w:r>
      <w:r w:rsidR="004861E4">
        <w:rPr>
          <w:rFonts w:ascii="Times New Roman" w:hAnsi="Times New Roman" w:cs="Times New Roman"/>
          <w:sz w:val="28"/>
          <w:szCs w:val="28"/>
        </w:rPr>
        <w:t xml:space="preserve"> </w:t>
      </w:r>
      <w:hyperlink r:id="rId15" w:history="1">
        <w:r w:rsidR="004861E4" w:rsidRPr="004861E4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интересам</w:t>
        </w:r>
      </w:hyperlink>
      <w:r w:rsidR="004861E4" w:rsidRPr="004861E4">
        <w:rPr>
          <w:rFonts w:ascii="Times New Roman" w:hAnsi="Times New Roman" w:cs="Times New Roman"/>
          <w:sz w:val="28"/>
          <w:szCs w:val="28"/>
        </w:rPr>
        <w:t>. Хорошо, если родители найдут время и для домашних занятий: ребенок уже может вырезать ножницами, самостоятельно делать аппликации, рисовать, лепить.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>9</w:t>
      </w:r>
      <w:r w:rsidRPr="008B5BE4">
        <w:rPr>
          <w:rFonts w:ascii="Times New Roman" w:hAnsi="Times New Roman" w:cs="Times New Roman"/>
          <w:b/>
          <w:sz w:val="28"/>
          <w:szCs w:val="28"/>
        </w:rPr>
        <w:t>. Привлекайте ребенка к трудовой деятельности</w:t>
      </w:r>
      <w:r w:rsidR="009913F6" w:rsidRPr="008B5BE4">
        <w:rPr>
          <w:rFonts w:ascii="Times New Roman" w:hAnsi="Times New Roman" w:cs="Times New Roman"/>
          <w:b/>
          <w:sz w:val="28"/>
          <w:szCs w:val="28"/>
        </w:rPr>
        <w:t>.</w:t>
      </w:r>
      <w:r w:rsidR="009913F6">
        <w:rPr>
          <w:rFonts w:ascii="Times New Roman" w:hAnsi="Times New Roman" w:cs="Times New Roman"/>
          <w:sz w:val="28"/>
          <w:szCs w:val="28"/>
        </w:rPr>
        <w:t xml:space="preserve"> </w:t>
      </w:r>
      <w:r w:rsidRPr="004861E4">
        <w:rPr>
          <w:rFonts w:ascii="Times New Roman" w:hAnsi="Times New Roman" w:cs="Times New Roman"/>
          <w:sz w:val="28"/>
          <w:szCs w:val="28"/>
        </w:rPr>
        <w:t xml:space="preserve">С возраста пяти–шести лет ребенок уже готов к осмысленной трудовой деятельности. Нужно </w:t>
      </w:r>
      <w:r w:rsidRPr="004861E4">
        <w:rPr>
          <w:rFonts w:ascii="Times New Roman" w:hAnsi="Times New Roman" w:cs="Times New Roman"/>
          <w:sz w:val="28"/>
          <w:szCs w:val="28"/>
        </w:rPr>
        <w:lastRenderedPageBreak/>
        <w:t>понемногу приучать его к домашнему труду, пусть у него будут свои обязанности по дому.</w:t>
      </w:r>
    </w:p>
    <w:p w:rsidR="004861E4" w:rsidRPr="004861E4" w:rsidRDefault="004861E4" w:rsidP="004861E4">
      <w:pPr>
        <w:rPr>
          <w:rFonts w:ascii="Times New Roman" w:hAnsi="Times New Roman" w:cs="Times New Roman"/>
          <w:sz w:val="28"/>
          <w:szCs w:val="28"/>
        </w:rPr>
      </w:pPr>
      <w:r w:rsidRPr="004861E4">
        <w:rPr>
          <w:rFonts w:ascii="Times New Roman" w:hAnsi="Times New Roman" w:cs="Times New Roman"/>
          <w:sz w:val="28"/>
          <w:szCs w:val="28"/>
        </w:rPr>
        <w:t>10</w:t>
      </w:r>
      <w:r w:rsidRPr="008B5BE4">
        <w:rPr>
          <w:rFonts w:ascii="Times New Roman" w:hAnsi="Times New Roman" w:cs="Times New Roman"/>
          <w:b/>
          <w:sz w:val="28"/>
          <w:szCs w:val="28"/>
        </w:rPr>
        <w:t>. Подавайте детям хороший пример</w:t>
      </w:r>
      <w:r w:rsidR="009913F6">
        <w:rPr>
          <w:rFonts w:ascii="Times New Roman" w:hAnsi="Times New Roman" w:cs="Times New Roman"/>
          <w:sz w:val="28"/>
          <w:szCs w:val="28"/>
        </w:rPr>
        <w:t xml:space="preserve">. </w:t>
      </w:r>
      <w:r w:rsidRPr="004861E4">
        <w:rPr>
          <w:rFonts w:ascii="Times New Roman" w:hAnsi="Times New Roman" w:cs="Times New Roman"/>
          <w:sz w:val="28"/>
          <w:szCs w:val="28"/>
        </w:rPr>
        <w:t>Родители по-прежнему остаются для ребенка главным авторитетом. Одновременно он приобретает способность анализировать и оценивать их поведение, подмечать особенности взаимоотношений между взрослыми. Поэтому грамотное поведение родителей и позитивные отношения в семье станут залогом полноценного развития и душевного здоровья ребенка.</w:t>
      </w:r>
    </w:p>
    <w:p w:rsidR="00C2163B" w:rsidRPr="004861E4" w:rsidRDefault="00C2163B" w:rsidP="004861E4">
      <w:pPr>
        <w:rPr>
          <w:rFonts w:ascii="Times New Roman" w:hAnsi="Times New Roman" w:cs="Times New Roman"/>
          <w:sz w:val="28"/>
          <w:szCs w:val="28"/>
        </w:rPr>
      </w:pPr>
    </w:p>
    <w:sectPr w:rsidR="00C2163B" w:rsidRPr="004861E4" w:rsidSect="008B5BE4">
      <w:pgSz w:w="11906" w:h="16838"/>
      <w:pgMar w:top="1134" w:right="850" w:bottom="1134" w:left="1701" w:header="708" w:footer="708" w:gutter="0"/>
      <w:pgBorders w:offsetFrom="page">
        <w:top w:val="doubleWave" w:sz="6" w:space="24" w:color="17365D" w:themeColor="text2" w:themeShade="BF"/>
        <w:left w:val="doubleWave" w:sz="6" w:space="24" w:color="17365D" w:themeColor="text2" w:themeShade="BF"/>
        <w:bottom w:val="doubleWave" w:sz="6" w:space="24" w:color="17365D" w:themeColor="text2" w:themeShade="BF"/>
        <w:right w:val="doubleWave" w:sz="6" w:space="24" w:color="17365D" w:themeColor="text2" w:themeShade="BF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D5C5A" w:rsidRDefault="008D5C5A" w:rsidP="008B5BE4">
      <w:pPr>
        <w:spacing w:after="0" w:line="240" w:lineRule="auto"/>
      </w:pPr>
      <w:r>
        <w:separator/>
      </w:r>
    </w:p>
  </w:endnote>
  <w:endnote w:type="continuationSeparator" w:id="0">
    <w:p w:rsidR="008D5C5A" w:rsidRDefault="008D5C5A" w:rsidP="008B5B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D5C5A" w:rsidRDefault="008D5C5A" w:rsidP="008B5BE4">
      <w:pPr>
        <w:spacing w:after="0" w:line="240" w:lineRule="auto"/>
      </w:pPr>
      <w:r>
        <w:separator/>
      </w:r>
    </w:p>
  </w:footnote>
  <w:footnote w:type="continuationSeparator" w:id="0">
    <w:p w:rsidR="008D5C5A" w:rsidRDefault="008D5C5A" w:rsidP="008B5BE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8C15EEA"/>
    <w:multiLevelType w:val="multilevel"/>
    <w:tmpl w:val="DEA4D8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861E4"/>
    <w:rsid w:val="002949D2"/>
    <w:rsid w:val="004861E4"/>
    <w:rsid w:val="008B5BE4"/>
    <w:rsid w:val="008D5C5A"/>
    <w:rsid w:val="009913F6"/>
    <w:rsid w:val="00C216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163B"/>
  </w:style>
  <w:style w:type="paragraph" w:styleId="2">
    <w:name w:val="heading 2"/>
    <w:basedOn w:val="a"/>
    <w:link w:val="20"/>
    <w:uiPriority w:val="9"/>
    <w:qFormat/>
    <w:rsid w:val="004861E4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link w:val="30"/>
    <w:uiPriority w:val="9"/>
    <w:qFormat/>
    <w:rsid w:val="004861E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861E4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4861E4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3">
    <w:name w:val="Normal (Web)"/>
    <w:basedOn w:val="a"/>
    <w:uiPriority w:val="99"/>
    <w:semiHidden/>
    <w:unhideWhenUsed/>
    <w:rsid w:val="004861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unhideWhenUsed/>
    <w:rsid w:val="004861E4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4861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61E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8B5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8B5BE4"/>
  </w:style>
  <w:style w:type="paragraph" w:styleId="a9">
    <w:name w:val="footer"/>
    <w:basedOn w:val="a"/>
    <w:link w:val="aa"/>
    <w:uiPriority w:val="99"/>
    <w:semiHidden/>
    <w:unhideWhenUsed/>
    <w:rsid w:val="008B5B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8B5BE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5761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ya-roditel.ru/parents/base/experts/kalendar-razvitiya-rebenka-krizis-3-let/" TargetMode="External"/><Relationship Id="rId13" Type="http://schemas.openxmlformats.org/officeDocument/2006/relationships/hyperlink" Target="http://www.ya-roditel.ru/parents/base/experts/svobodnaya-igra-kak-razvit-u-rebenka-tvorcheskie-sposobnosti/" TargetMode="External"/><Relationship Id="rId3" Type="http://schemas.openxmlformats.org/officeDocument/2006/relationships/image" Target="media/image1.jpeg"/><Relationship Id="rId7" Type="http://schemas.openxmlformats.org/officeDocument/2006/relationships/endnotes" Target="endnotes.xml"/><Relationship Id="rId12" Type="http://schemas.openxmlformats.org/officeDocument/2006/relationships/hyperlink" Target="http://www.ya-roditel.ru/parents/base/book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ya-roditel.ru/parents/base/experts/sovety-roditelyam-budushchego-pervoklassnika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ya-roditel.ru/parents/tests/test_talant.php" TargetMode="Externa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939</Words>
  <Characters>5355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 Inc.</Company>
  <LinksUpToDate>false</LinksUpToDate>
  <CharactersWithSpaces>6282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3</cp:revision>
  <dcterms:created xsi:type="dcterms:W3CDTF">2018-09-23T22:17:00Z</dcterms:created>
  <dcterms:modified xsi:type="dcterms:W3CDTF">2018-09-25T06:02:00Z</dcterms:modified>
</cp:coreProperties>
</file>