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0876C6" w:rsidRPr="000876C6" w:rsidRDefault="000876C6" w:rsidP="000876C6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6C6">
        <w:rPr>
          <w:rFonts w:ascii="Times New Roman" w:hAnsi="Times New Roman" w:cs="Times New Roman"/>
          <w:b/>
          <w:sz w:val="36"/>
          <w:szCs w:val="36"/>
        </w:rPr>
        <w:t>Какие игры нужны детям старшего дошкольного возраста</w:t>
      </w:r>
    </w:p>
    <w:p w:rsidR="002B6884" w:rsidRDefault="00E248F9" w:rsidP="002B68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48F9">
        <w:rPr>
          <w:rFonts w:ascii="Times New Roman" w:hAnsi="Times New Roman" w:cs="Times New Roman"/>
          <w:sz w:val="28"/>
          <w:szCs w:val="28"/>
        </w:rPr>
        <w:t xml:space="preserve">Старший дошкольный возраст – это период, в который закладывается девяносто процентов черт личности ребенка, а также он является </w:t>
      </w:r>
      <w:r w:rsidR="004E332B" w:rsidRPr="00E248F9">
        <w:rPr>
          <w:rFonts w:ascii="Times New Roman" w:hAnsi="Times New Roman" w:cs="Times New Roman"/>
          <w:sz w:val="28"/>
          <w:szCs w:val="28"/>
        </w:rPr>
        <w:t>сенситивным</w:t>
      </w:r>
      <w:r w:rsidRPr="00E248F9">
        <w:rPr>
          <w:rFonts w:ascii="Times New Roman" w:hAnsi="Times New Roman" w:cs="Times New Roman"/>
          <w:sz w:val="28"/>
          <w:szCs w:val="28"/>
        </w:rPr>
        <w:t xml:space="preserve"> для  развития всех познавательных процессов: внимания, восприятия, мышления, памяти, воображения.</w:t>
      </w:r>
      <w:r>
        <w:rPr>
          <w:rFonts w:ascii="Times New Roman" w:hAnsi="Times New Roman" w:cs="Times New Roman"/>
          <w:sz w:val="28"/>
          <w:szCs w:val="28"/>
        </w:rPr>
        <w:t xml:space="preserve"> Однако ведущей деятельностью все еще является игра. Поэтому  д</w:t>
      </w:r>
      <w:r w:rsidRPr="00E248F9">
        <w:rPr>
          <w:rFonts w:ascii="Times New Roman" w:hAnsi="Times New Roman" w:cs="Times New Roman"/>
          <w:sz w:val="28"/>
          <w:szCs w:val="28"/>
        </w:rPr>
        <w:t xml:space="preserve">ля </w:t>
      </w:r>
      <w:r w:rsidR="009452A5"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>олее полного развития ребенка необходимо</w:t>
      </w:r>
      <w:r w:rsidRPr="00E24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усложнять игровой материал. О</w:t>
      </w:r>
      <w:r w:rsidRPr="00E248F9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248F9">
        <w:rPr>
          <w:rFonts w:ascii="Times New Roman" w:hAnsi="Times New Roman" w:cs="Times New Roman"/>
          <w:sz w:val="28"/>
          <w:szCs w:val="28"/>
        </w:rPr>
        <w:t>становит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48F9">
        <w:rPr>
          <w:rFonts w:ascii="Times New Roman" w:hAnsi="Times New Roman" w:cs="Times New Roman"/>
          <w:sz w:val="28"/>
          <w:szCs w:val="28"/>
        </w:rPr>
        <w:t xml:space="preserve">ся логическим, интеллектуальным, когда ребенку приходится думать и рассуждать.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у дошкольника будет не только формироваться широкий кругозор, умение </w:t>
      </w:r>
      <w:r w:rsidR="002B6884">
        <w:rPr>
          <w:rFonts w:ascii="Times New Roman" w:hAnsi="Times New Roman" w:cs="Times New Roman"/>
          <w:sz w:val="28"/>
          <w:szCs w:val="28"/>
        </w:rPr>
        <w:t>рассуждать, но и сис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452A5">
        <w:rPr>
          <w:rFonts w:ascii="Times New Roman" w:hAnsi="Times New Roman" w:cs="Times New Roman"/>
          <w:sz w:val="28"/>
          <w:szCs w:val="28"/>
        </w:rPr>
        <w:t xml:space="preserve">мотивации, которая в дальнейшем, в момент поступления в школу,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9452A5">
        <w:rPr>
          <w:rFonts w:ascii="Times New Roman" w:hAnsi="Times New Roman" w:cs="Times New Roman"/>
          <w:sz w:val="28"/>
          <w:szCs w:val="28"/>
        </w:rPr>
        <w:t>дет иметь немаловажное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84" w:rsidRDefault="002B6884" w:rsidP="002B68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из возможных</w:t>
      </w:r>
      <w:r w:rsidR="004E332B">
        <w:rPr>
          <w:rFonts w:ascii="Times New Roman" w:hAnsi="Times New Roman" w:cs="Times New Roman"/>
          <w:sz w:val="28"/>
          <w:szCs w:val="28"/>
        </w:rPr>
        <w:t xml:space="preserve"> вариантов игр</w:t>
      </w:r>
      <w:r w:rsidR="00632B02">
        <w:rPr>
          <w:rFonts w:ascii="Times New Roman" w:hAnsi="Times New Roman" w:cs="Times New Roman"/>
          <w:sz w:val="28"/>
          <w:szCs w:val="28"/>
        </w:rPr>
        <w:t>, которые научат видеть закономерности, помогут поддержать естест</w:t>
      </w:r>
      <w:r w:rsidR="004E332B">
        <w:rPr>
          <w:rFonts w:ascii="Times New Roman" w:hAnsi="Times New Roman" w:cs="Times New Roman"/>
          <w:sz w:val="28"/>
          <w:szCs w:val="28"/>
        </w:rPr>
        <w:t>венную любознательность ребенка, помогут сформировать навыки, необходимые для дальнейшего обучения.</w:t>
      </w:r>
    </w:p>
    <w:p w:rsidR="00632B02" w:rsidRPr="00632B02" w:rsidRDefault="00E47F4E" w:rsidP="00E47F4E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20320</wp:posOffset>
            </wp:positionV>
            <wp:extent cx="3886200" cy="2952750"/>
            <wp:effectExtent l="19050" t="0" r="0" b="0"/>
            <wp:wrapTight wrapText="bothSides">
              <wp:wrapPolygon edited="0">
                <wp:start x="-106" y="0"/>
                <wp:lineTo x="-106" y="21461"/>
                <wp:lineTo x="21600" y="21461"/>
                <wp:lineTo x="21600" y="0"/>
                <wp:lineTo x="-106" y="0"/>
              </wp:wrapPolygon>
            </wp:wrapTight>
            <wp:docPr id="1" name="Рисунок 1" descr="Ð¾Ð¿ÑÑ Ñ Ð²Ð¾Ð´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¾Ð¿ÑÑ Ñ Ð²Ð¾Ð´Ð¾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B02" w:rsidRPr="00632B02">
        <w:rPr>
          <w:rFonts w:ascii="Times New Roman" w:hAnsi="Times New Roman" w:cs="Times New Roman"/>
          <w:sz w:val="28"/>
          <w:szCs w:val="28"/>
        </w:rPr>
        <w:t>Эксперимент «Круговорот воды в пакетике»</w:t>
      </w:r>
    </w:p>
    <w:p w:rsidR="00632B02" w:rsidRDefault="00632B02" w:rsidP="00E47F4E">
      <w:pPr>
        <w:pStyle w:val="a6"/>
        <w:ind w:left="1068" w:hanging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потребуются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32B02" w:rsidRDefault="00632B02" w:rsidP="00632B02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</w:t>
      </w:r>
    </w:p>
    <w:p w:rsidR="00632B02" w:rsidRPr="00632B02" w:rsidRDefault="00632B02" w:rsidP="00632B02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B02">
        <w:rPr>
          <w:rFonts w:ascii="Times New Roman" w:hAnsi="Times New Roman" w:cs="Times New Roman"/>
          <w:sz w:val="28"/>
          <w:szCs w:val="28"/>
        </w:rPr>
        <w:t>пакетик с застежкой</w:t>
      </w:r>
    </w:p>
    <w:p w:rsidR="00632B02" w:rsidRDefault="00632B02" w:rsidP="00632B02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32B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>итель</w:t>
      </w:r>
    </w:p>
    <w:p w:rsidR="00632B02" w:rsidRDefault="00632B02" w:rsidP="0063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в воду несколько капель красителя. На пакете можно нарисовать фломастером тучки и волны. Налейте воду внутрь. Запечатайте пакетик скотчем и повесьте на окно. Модель круговорота воды в природе готова! Под прямыми солнечными лучами вода будет превращаться в пар, а потом – проливаться дождем в маленькое море. </w:t>
      </w:r>
    </w:p>
    <w:p w:rsidR="00632B02" w:rsidRPr="00632B02" w:rsidRDefault="00632B02" w:rsidP="004E332B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32B02">
        <w:rPr>
          <w:rFonts w:ascii="Times New Roman" w:hAnsi="Times New Roman" w:cs="Times New Roman"/>
          <w:sz w:val="28"/>
          <w:szCs w:val="28"/>
        </w:rPr>
        <w:t>Эксперимент «Невидимые чернила»</w:t>
      </w:r>
      <w:r w:rsidR="00E47F4E" w:rsidRPr="00E47F4E">
        <w:t xml:space="preserve"> </w:t>
      </w:r>
    </w:p>
    <w:p w:rsidR="00632B02" w:rsidRDefault="00632B02" w:rsidP="00632B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него потребуются:</w:t>
      </w:r>
    </w:p>
    <w:p w:rsidR="00632B02" w:rsidRDefault="00632B02" w:rsidP="00632B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-лимон</w:t>
      </w:r>
    </w:p>
    <w:p w:rsidR="00632B02" w:rsidRDefault="00632B02" w:rsidP="00632B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-ватная палочка</w:t>
      </w:r>
    </w:p>
    <w:p w:rsidR="00632B02" w:rsidRDefault="00632B02" w:rsidP="00632B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-бутылка</w:t>
      </w:r>
    </w:p>
    <w:p w:rsidR="00632B02" w:rsidRDefault="00632B02" w:rsidP="00632B0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-бисер, блестки</w:t>
      </w:r>
    </w:p>
    <w:p w:rsidR="00E47F4E" w:rsidRDefault="00E47F4E" w:rsidP="004E3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1137285</wp:posOffset>
            </wp:positionV>
            <wp:extent cx="4038600" cy="3028950"/>
            <wp:effectExtent l="19050" t="0" r="0" b="0"/>
            <wp:wrapTight wrapText="bothSides">
              <wp:wrapPolygon edited="0">
                <wp:start x="-102" y="0"/>
                <wp:lineTo x="-102" y="21464"/>
                <wp:lineTo x="21600" y="21464"/>
                <wp:lineTo x="21600" y="0"/>
                <wp:lineTo x="-102" y="0"/>
              </wp:wrapPolygon>
            </wp:wrapTight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Выдавите лимонный сок в стакан. Используя ватную палочку, напишите тайное послание на бумаге лимонным соком. Поместите послание в бутылку, проявите фантазию и украсьте его. Чтобы проявить надпись на бумаге, нужно лишь подержать лист над огнем некоторое время, или прогладить утюгом, а может – подержать в горячей духовке пару минут. Суть заключается в способности лимонного сока окисляться. Апельсиновый сок, молоко, уксус, мед и сок лука обладают схожими свойствами и с успехом могут участвовать в игре.</w:t>
      </w:r>
    </w:p>
    <w:p w:rsidR="004E332B" w:rsidRPr="004E332B" w:rsidRDefault="004E332B" w:rsidP="004E332B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направленная на развитие внимания и слухового восприятия «Путаница»</w:t>
      </w:r>
    </w:p>
    <w:p w:rsidR="004E332B" w:rsidRDefault="004E332B" w:rsidP="004E332B">
      <w:pPr>
        <w:rPr>
          <w:rFonts w:ascii="Times New Roman" w:hAnsi="Times New Roman" w:cs="Times New Roman"/>
          <w:sz w:val="28"/>
          <w:szCs w:val="28"/>
        </w:rPr>
      </w:pPr>
      <w:r w:rsidRPr="004E332B">
        <w:rPr>
          <w:rFonts w:ascii="Times New Roman" w:hAnsi="Times New Roman" w:cs="Times New Roman"/>
          <w:sz w:val="28"/>
          <w:szCs w:val="28"/>
        </w:rPr>
        <w:t>Взрослый медленно читает короткие стихи, в которых одно слово неправильное. Ребенку нужно отгадать, что это за слово.</w:t>
      </w:r>
      <w:r w:rsidRPr="004E332B">
        <w:rPr>
          <w:rFonts w:ascii="Times New Roman" w:hAnsi="Times New Roman" w:cs="Times New Roman"/>
          <w:sz w:val="28"/>
          <w:szCs w:val="28"/>
        </w:rPr>
        <w:br/>
        <w:t>Например:</w:t>
      </w:r>
      <w:r w:rsidRPr="004E332B">
        <w:rPr>
          <w:rFonts w:ascii="Times New Roman" w:hAnsi="Times New Roman" w:cs="Times New Roman"/>
          <w:sz w:val="28"/>
          <w:szCs w:val="28"/>
        </w:rPr>
        <w:br/>
        <w:t>Огурцы играют в прятки,</w:t>
      </w:r>
      <w:r w:rsidRPr="004E332B">
        <w:rPr>
          <w:rFonts w:ascii="Times New Roman" w:hAnsi="Times New Roman" w:cs="Times New Roman"/>
          <w:sz w:val="28"/>
          <w:szCs w:val="28"/>
        </w:rPr>
        <w:br/>
        <w:t>Малыши растут на грядке,</w:t>
      </w:r>
      <w:r w:rsidRPr="004E332B">
        <w:rPr>
          <w:rFonts w:ascii="Times New Roman" w:hAnsi="Times New Roman" w:cs="Times New Roman"/>
          <w:sz w:val="28"/>
          <w:szCs w:val="28"/>
        </w:rPr>
        <w:br/>
        <w:t>Мушкетеры спят в овраге,</w:t>
      </w:r>
      <w:r w:rsidRPr="004E332B">
        <w:rPr>
          <w:rFonts w:ascii="Times New Roman" w:hAnsi="Times New Roman" w:cs="Times New Roman"/>
          <w:sz w:val="28"/>
          <w:szCs w:val="28"/>
        </w:rPr>
        <w:br/>
        <w:t>Поросята точат шпаги,</w:t>
      </w:r>
      <w:r w:rsidRPr="004E332B">
        <w:rPr>
          <w:rFonts w:ascii="Times New Roman" w:hAnsi="Times New Roman" w:cs="Times New Roman"/>
          <w:sz w:val="28"/>
          <w:szCs w:val="28"/>
        </w:rPr>
        <w:br/>
        <w:t>Волки плавают по дну,</w:t>
      </w:r>
      <w:r w:rsidRPr="004E332B">
        <w:rPr>
          <w:rFonts w:ascii="Times New Roman" w:hAnsi="Times New Roman" w:cs="Times New Roman"/>
          <w:sz w:val="28"/>
          <w:szCs w:val="28"/>
        </w:rPr>
        <w:br/>
        <w:t>Щуки воют на луну...</w:t>
      </w:r>
    </w:p>
    <w:p w:rsidR="004E332B" w:rsidRDefault="004E332B" w:rsidP="004E332B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E332B">
        <w:rPr>
          <w:rFonts w:ascii="Times New Roman" w:hAnsi="Times New Roman" w:cs="Times New Roman"/>
          <w:sz w:val="28"/>
          <w:szCs w:val="28"/>
        </w:rPr>
        <w:t>Игра, направленная на обучение звуковому 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2B">
        <w:rPr>
          <w:rFonts w:ascii="Times New Roman" w:hAnsi="Times New Roman" w:cs="Times New Roman"/>
          <w:sz w:val="28"/>
          <w:szCs w:val="28"/>
        </w:rPr>
        <w:t xml:space="preserve">«Найди звук». Вы называете цепочку из трех слов. Задача ребенка — найти звук, который встречается во всех словах. Например, для цепочки «Кот, рот, мост» </w:t>
      </w:r>
      <w:r w:rsidRPr="004E332B">
        <w:rPr>
          <w:rFonts w:ascii="Times New Roman" w:hAnsi="Times New Roman" w:cs="Times New Roman"/>
          <w:sz w:val="28"/>
          <w:szCs w:val="28"/>
        </w:rPr>
        <w:lastRenderedPageBreak/>
        <w:t>это будет [о]. Игру можно усложнить, добавив четвертое слово, в котором нет общего с остальными звука. Тогда задача ребенка — найти лишнее.</w:t>
      </w:r>
    </w:p>
    <w:p w:rsidR="00632B02" w:rsidRPr="000876C6" w:rsidRDefault="00062AC9" w:rsidP="000876C6">
      <w:pPr>
        <w:pStyle w:val="a6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Игра «Закончи слово». Вы предлагаете ребенку первый слог слова, и затем по очереди договариваете его, придумывая как можно больше вариантов.</w:t>
      </w:r>
    </w:p>
    <w:p w:rsidR="000876C6" w:rsidRPr="00A32925" w:rsidRDefault="000876C6" w:rsidP="00A32925">
      <w:pPr>
        <w:pStyle w:val="a6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32925">
        <w:rPr>
          <w:rFonts w:ascii="Times New Roman" w:hAnsi="Times New Roman" w:cs="Times New Roman"/>
          <w:sz w:val="28"/>
          <w:szCs w:val="28"/>
        </w:rPr>
        <w:t xml:space="preserve">Игра "Горох". </w:t>
      </w:r>
      <w:proofErr w:type="gramStart"/>
      <w:r w:rsidRPr="00A3292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A32925">
        <w:rPr>
          <w:rFonts w:ascii="Times New Roman" w:hAnsi="Times New Roman" w:cs="Times New Roman"/>
          <w:sz w:val="28"/>
          <w:szCs w:val="28"/>
        </w:rPr>
        <w:t xml:space="preserve"> на развитие навыков счета, а также внимания.</w:t>
      </w:r>
    </w:p>
    <w:p w:rsidR="000876C6" w:rsidRDefault="000876C6" w:rsidP="000876C6">
      <w:pPr>
        <w:rPr>
          <w:rFonts w:ascii="Times New Roman" w:hAnsi="Times New Roman" w:cs="Times New Roman"/>
          <w:sz w:val="28"/>
          <w:szCs w:val="28"/>
        </w:rPr>
      </w:pPr>
      <w:r w:rsidRPr="000876C6">
        <w:rPr>
          <w:rFonts w:ascii="Times New Roman" w:hAnsi="Times New Roman" w:cs="Times New Roman"/>
          <w:sz w:val="28"/>
          <w:szCs w:val="28"/>
        </w:rPr>
        <w:t>Для игры приготовьте горох, фасоль, семечки или др., чтобы они помещались в руке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C6">
        <w:rPr>
          <w:rFonts w:ascii="Times New Roman" w:hAnsi="Times New Roman" w:cs="Times New Roman"/>
          <w:sz w:val="28"/>
          <w:szCs w:val="28"/>
        </w:rPr>
        <w:t>Правила игры: Взрослый говорит ребенку: "У меня 6  горошинок, в правой руке 3 горошины (показывает). Сколько в левой руке горошин?"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876C6">
        <w:rPr>
          <w:rFonts w:ascii="Times New Roman" w:hAnsi="Times New Roman" w:cs="Times New Roman"/>
          <w:sz w:val="28"/>
          <w:szCs w:val="28"/>
        </w:rPr>
        <w:t>сли ребенок правильно ответил, поменяйтесь  ролями, пусть он прячет горох, а вы будете отвечать на его вопросы. При этом вы можете намеренно допускать ошибки и  исправлять их по ходу игры.</w:t>
      </w:r>
    </w:p>
    <w:p w:rsidR="000876C6" w:rsidRDefault="000876C6" w:rsidP="000876C6">
      <w:pPr>
        <w:pStyle w:val="a6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«Вперед четыре шага».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развитие навыков счета и ориентирования в пространстве.</w:t>
      </w:r>
    </w:p>
    <w:p w:rsidR="000876C6" w:rsidRPr="000876C6" w:rsidRDefault="000876C6" w:rsidP="000876C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найти необходимый предмет, ребенку необходимо действовать в соответствии с инструкцией взрослого, который не говорит точное положение, а указывает направления движения.</w:t>
      </w:r>
    </w:p>
    <w:sectPr w:rsidR="000876C6" w:rsidRPr="000876C6" w:rsidSect="000876C6">
      <w:pgSz w:w="11906" w:h="16838"/>
      <w:pgMar w:top="1134" w:right="850" w:bottom="1134" w:left="1701" w:header="708" w:footer="708" w:gutter="0"/>
      <w:pgBorders w:offsetFrom="page">
        <w:top w:val="doubleWave" w:sz="6" w:space="24" w:color="244061" w:themeColor="accent1" w:themeShade="80"/>
        <w:left w:val="doubleWave" w:sz="6" w:space="24" w:color="244061" w:themeColor="accent1" w:themeShade="80"/>
        <w:bottom w:val="doubleWave" w:sz="6" w:space="24" w:color="244061" w:themeColor="accent1" w:themeShade="80"/>
        <w:right w:val="doubleWave" w:sz="6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645"/>
    <w:multiLevelType w:val="hybridMultilevel"/>
    <w:tmpl w:val="B010E476"/>
    <w:lvl w:ilvl="0" w:tplc="410A78C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73B3"/>
    <w:rsid w:val="00062AC9"/>
    <w:rsid w:val="000876C6"/>
    <w:rsid w:val="002B6884"/>
    <w:rsid w:val="004E332B"/>
    <w:rsid w:val="00614A41"/>
    <w:rsid w:val="00632B02"/>
    <w:rsid w:val="008C73B3"/>
    <w:rsid w:val="009452A5"/>
    <w:rsid w:val="00A32925"/>
    <w:rsid w:val="00E248F9"/>
    <w:rsid w:val="00E47F4E"/>
    <w:rsid w:val="00E9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1"/>
  </w:style>
  <w:style w:type="paragraph" w:styleId="1">
    <w:name w:val="heading 1"/>
    <w:basedOn w:val="a"/>
    <w:link w:val="10"/>
    <w:uiPriority w:val="9"/>
    <w:qFormat/>
    <w:rsid w:val="008C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7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3B3"/>
    <w:rPr>
      <w:b/>
      <w:bCs/>
    </w:rPr>
  </w:style>
  <w:style w:type="character" w:styleId="a5">
    <w:name w:val="Emphasis"/>
    <w:basedOn w:val="a0"/>
    <w:uiPriority w:val="20"/>
    <w:qFormat/>
    <w:rsid w:val="008C73B3"/>
    <w:rPr>
      <w:i/>
      <w:iCs/>
    </w:rPr>
  </w:style>
  <w:style w:type="paragraph" w:styleId="a6">
    <w:name w:val="List Paragraph"/>
    <w:basedOn w:val="a"/>
    <w:uiPriority w:val="34"/>
    <w:qFormat/>
    <w:rsid w:val="00632B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F4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8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76C6"/>
  </w:style>
  <w:style w:type="paragraph" w:customStyle="1" w:styleId="c9">
    <w:name w:val="c9"/>
    <w:basedOn w:val="a"/>
    <w:rsid w:val="0008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7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2018-09-23T22:26:00Z</dcterms:created>
  <dcterms:modified xsi:type="dcterms:W3CDTF">2018-09-25T07:35:00Z</dcterms:modified>
</cp:coreProperties>
</file>