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7F" w:rsidRDefault="00665D7F" w:rsidP="00665D7F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</w:t>
      </w:r>
      <w:bookmarkStart w:id="0" w:name="_GoBack"/>
      <w:bookmarkEnd w:id="0"/>
      <w:r>
        <w:rPr>
          <w:rStyle w:val="c0"/>
          <w:b/>
          <w:bCs/>
          <w:color w:val="000000"/>
          <w:sz w:val="28"/>
          <w:szCs w:val="28"/>
        </w:rPr>
        <w:t>ля родителей на тему:</w:t>
      </w:r>
    </w:p>
    <w:p w:rsidR="00665D7F" w:rsidRPr="00D8303A" w:rsidRDefault="00665D7F" w:rsidP="00D8303A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D8303A">
        <w:rPr>
          <w:rStyle w:val="c0"/>
          <w:b/>
          <w:bCs/>
          <w:color w:val="000000"/>
          <w:sz w:val="48"/>
          <w:szCs w:val="48"/>
        </w:rPr>
        <w:t>«Художественно-эстетическое</w:t>
      </w:r>
    </w:p>
    <w:p w:rsidR="00665D7F" w:rsidRPr="00D8303A" w:rsidRDefault="00665D7F" w:rsidP="00D8303A">
      <w:pPr>
        <w:pStyle w:val="c3"/>
        <w:spacing w:before="0" w:beforeAutospacing="0" w:after="0" w:afterAutospacing="0"/>
        <w:jc w:val="center"/>
        <w:rPr>
          <w:rFonts w:ascii="Calibri" w:hAnsi="Calibri"/>
          <w:color w:val="000000"/>
          <w:sz w:val="48"/>
          <w:szCs w:val="48"/>
        </w:rPr>
      </w:pPr>
      <w:r w:rsidRPr="00D8303A">
        <w:rPr>
          <w:rStyle w:val="c0"/>
          <w:b/>
          <w:bCs/>
          <w:color w:val="000000"/>
          <w:sz w:val="48"/>
          <w:szCs w:val="48"/>
        </w:rPr>
        <w:t>воспитание детей в семье»</w:t>
      </w:r>
    </w:p>
    <w:p w:rsidR="00665D7F" w:rsidRDefault="00665D7F" w:rsidP="00665D7F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В программе воспитания и обучения детей в детском саду предусматривается воспитание детей в процессе знакомства с различными видами искусства; с окружающей действительностью; воспитание любви у детей прекрасному, обогащение его духовного мира, развитие воображения, чувств. Эстетическое воспитание осуществляется как на занятиях, так и вне их.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Эстетические чувства, восприимчивость к красивому не только обогащают жизнь человека, его духовный мир, но и организуют, направляют его поведение и поступки. Поэтому огромное значение имеет воспитание эстетической восприимчивости во всестороннем развитии личности ребёнка.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В связи с этим первая задача семьи, если дело идёт об эстетическом воспитании ребёнка, - это развитие у него эстетической восприимчивости ко всему окружающему.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Это вполне доступная задача. Даже самому маленькому ребёнку присущи элементарные эстетические чувства. Он тянется к яркой нарядной игрушке, ощущает удовольствие, слушая весёлую песенку. Как часто мы слышим от ребёнка восторженные восклицания: «Посмотри, какой красивый цветок! Смотри, какая бабочка!» Но мы, к сожалению, не всегда обращаем внимание на это.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Как и все способности, способность к эстетической восприимчивости может быть развита, воспитана. Ребёнок, способный любоваться цветком или бабочкой, сумеет более бережно подойти к ним, будет стараться не повредить им, не сломать их. Уже на основе этой первичной эстетической восприимчивости у ребёнка развиваются эстетические чувства и отношения, которые являются необходимой предпосылкой формирования активного гуманистического отношения к окружающему миру.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Самое страшнее в человеке, в ребёнке, в подростке – это безразличие, равнодушие, отсутствие интереса к явлениям и предметам.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Как же можно и должно воспитывать способность к эстетической восприимчивости у ребёнка в семье?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Большое значение здесь имеет воспитание у него наблюдательности, умения видеть, рассматривать, отдать себе посильный отчёт в увиденном. Наблюдательность обогащает знания, зрительные представления ребёнка о предметах, способствуя эстетической восприимчивости. Обе стороны, познавательная и эмоциональная, у ребёнка находятся в тесной взаимосвязи.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        Поэтому развитие у детей культуры видения, способности к наблюдению, к внимательному рассматриванию окружающих его предметов и явлений является важнейшей стороной воспитательной работы в семье.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 xml:space="preserve">          Одно из наиболее эффективных средств в эстетическом воспитании – систематическое поощрение ребёнка к наблюдениям, к посильному для него </w:t>
      </w:r>
      <w:r w:rsidRPr="00665D7F">
        <w:rPr>
          <w:rStyle w:val="c0"/>
          <w:color w:val="000000"/>
          <w:sz w:val="28"/>
          <w:szCs w:val="28"/>
        </w:rPr>
        <w:lastRenderedPageBreak/>
        <w:t>осознанию характерных особенностей формы, строения, окраски предметов, их различия и сходства с другими, хорошо ему знакомыми предметами.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Любая экскурсия с детьми на природу, прогулки в город, в парк имеют большое значение для ребёнка, но вопросы эстетического воспитания детей нередко забываются при этом. Правильно делает мама, когда во время прогулки она говорит ребёнку: «Посмотри, какое сегодня красивое небо. Нежно-голубое, с лёгкими, как бы танцующими облаками. Обрати внимание на листочки осины, осенью они совсем тёмно-красные; у берёзки золотистые, а у клёна особенно яркие, пёстрые, одни жёлто-оранжевые, другие жёлто-зелёные. И как красивы все эти оттенки вместе в осеннем лесу».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Надо обращать внимание детей на особенности и красоту отдельных зданий в городе, на их различия, на яркость и красочность праздничного оформления города. Восприятие всего этого ребёнком, эстетические чувства, вызываемые окружающим, имеют большое значение в пробуждении и укреплении любви ребёнка к родной природе, к своему городу, к своей стране.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Эстетическую восприимчивость у ребёнка следует развивать, привлекая его внимание к мелким повседневным явлениям, к привычным ему бытовым предметам. Так, например, сознание, что чашка, которой он пользуется, красива по цвету и узору, заставляет ребёнка бережнее к ней относиться. Это обязывает родителей внимательно выбирать вещи, которыми ребёнок пользуется в повседневной жизни, избегать вещей безвкусных по форме и украшению.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Большое значение для воспитания способности ребёнка эстетически воспринимать окружающее имеет развитие у него активного отношения к предметам и явлениям.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То, что он сам путём сравнения выбрал наиболее понравившуюся ему вещь из нескольких аналогичных по содержанию и назначению вещей, заставляет ребёнка мотивировать свой выбор, находить для этого соответствующие словесные объяснения, что способствует активизации его эстетического отношению к окружающему.    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Большое значение в развитии эстетической восприимчивости детей имеет образное хорошо найденное слово взрослого. Оно помогает детям понять, какие качества, свойства предметов могут быть отнесены к положительной его эстетической оценке, т.е. делают его красивыми. Красиво то, что величественно и стройно, что строго, просто, что тщательно и любовно выполнено, что правдиво, красочно, тонко и изящно по форме, приятно по цветовым сочетаниям и т.д.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Большие возможности для развития художественно-эстетической восприимчивости дают занятия по рисованию.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Очень важен с самого начала здоровый подход к изобразительной деятельности ребёнка в семье. Не следует преувеличивать художественные способности ребёнка, говоря при нём, что это будущий художник, но и нельзя относиться небрежно, как к ненужному баловству, к его творчеству.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lastRenderedPageBreak/>
        <w:t>Рисуя, ребёнок не просто изображает те или другие предметы или явления, но и выражает посильными ему средствами своё отношение к изображаемому. Поэтому процесс рисования у ребёнка связан с оценкой того, что он изображает, и в этой оценке всегда большую роль имеют чувства ребёнка, в том числе и эстетические.</w:t>
      </w:r>
    </w:p>
    <w:p w:rsidR="00665D7F" w:rsidRPr="00665D7F" w:rsidRDefault="00665D7F" w:rsidP="00665D7F">
      <w:pPr>
        <w:pStyle w:val="c2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Стремясь передать это отношение, ребёнок ищет средства выражения, овладевая карандашом и красками. Рисуют дети с увлечением, и кажется, что всякое вмешательство здесь совершенно излишне, что никакой помощи со стороны взрослых маленьким рисовальщикам не требуется. Это, разумеется, не так.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Самое главное – вовремя заметить эту тягу ребёнка к творчеству и поддержать его. Это будет хорошим подспорьем в воспитательном процессе.</w:t>
      </w:r>
    </w:p>
    <w:p w:rsidR="00665D7F" w:rsidRPr="00665D7F" w:rsidRDefault="00665D7F" w:rsidP="00665D7F">
      <w:pPr>
        <w:pStyle w:val="c3"/>
        <w:spacing w:before="0" w:beforeAutospacing="0" w:after="0" w:afterAutospacing="0"/>
        <w:rPr>
          <w:color w:val="000000"/>
          <w:sz w:val="22"/>
          <w:szCs w:val="22"/>
        </w:rPr>
      </w:pPr>
      <w:r w:rsidRPr="00665D7F">
        <w:rPr>
          <w:rStyle w:val="c0"/>
          <w:color w:val="000000"/>
          <w:sz w:val="28"/>
          <w:szCs w:val="28"/>
        </w:rPr>
        <w:t>        Воспитание живой эстетической восприимчивости ребёнка к окружающему и необходимая помощь в его изобразительной деятельности, всяческое его поощрение, наконец, продуманная организация общения ребёнка с искусством – всё это доступно семье, матери. И это будет прочным фундаментом дальнейшего эстетического развития формирующейся личности ребёнка.</w:t>
      </w:r>
    </w:p>
    <w:p w:rsidR="00E15A69" w:rsidRDefault="00E15A69"/>
    <w:sectPr w:rsidR="00E15A69" w:rsidSect="006F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D7F"/>
    <w:rsid w:val="00665D7F"/>
    <w:rsid w:val="006F7809"/>
    <w:rsid w:val="00C41F8D"/>
    <w:rsid w:val="00D8303A"/>
    <w:rsid w:val="00E1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5D7F"/>
  </w:style>
  <w:style w:type="paragraph" w:customStyle="1" w:styleId="c2">
    <w:name w:val="c2"/>
    <w:basedOn w:val="a"/>
    <w:rsid w:val="006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 Исхаков</dc:creator>
  <cp:lastModifiedBy>Василий Бахвалов</cp:lastModifiedBy>
  <cp:revision>2</cp:revision>
  <dcterms:created xsi:type="dcterms:W3CDTF">2017-10-14T19:08:00Z</dcterms:created>
  <dcterms:modified xsi:type="dcterms:W3CDTF">2017-10-14T19:08:00Z</dcterms:modified>
</cp:coreProperties>
</file>