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8"/>
          <w:szCs w:val="48"/>
        </w:rPr>
      </w:pPr>
      <w:r>
        <w:rPr>
          <w:b/>
          <w:bCs/>
          <w:sz w:val="48"/>
          <w:szCs w:val="48"/>
        </w:rPr>
        <w:t>Консультация для родителей.</w:t>
      </w:r>
    </w:p>
    <w:p>
      <w:pPr>
        <w:jc w:val="center"/>
        <w:rPr>
          <w:b/>
          <w:bCs/>
          <w:color w:val="FF0000"/>
          <w:sz w:val="40"/>
          <w:szCs w:val="40"/>
        </w:rPr>
      </w:pPr>
      <w:r>
        <w:rPr>
          <w:b/>
          <w:bCs/>
          <w:color w:val="FF0000"/>
          <w:sz w:val="40"/>
          <w:szCs w:val="40"/>
        </w:rPr>
        <w:t>“ Лето - пора закаляться!”</w:t>
      </w:r>
    </w:p>
    <w:p>
      <w:pPr>
        <w:jc w:val="center"/>
      </w:pPr>
      <w:r>
        <w:drawing>
          <wp:inline distT="0" distB="0" distL="114300" distR="114300">
            <wp:extent cx="3442970" cy="1985645"/>
            <wp:effectExtent l="0" t="0" r="0" b="0"/>
            <wp:docPr id="300202516" name="Изображение 30020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02516" name="Изображение 3002025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43514" cy="1985986"/>
                    </a:xfrm>
                    <a:prstGeom prst="rect">
                      <a:avLst/>
                    </a:prstGeom>
                  </pic:spPr>
                </pic:pic>
              </a:graphicData>
            </a:graphic>
          </wp:inline>
        </w:drawing>
      </w:r>
    </w:p>
    <w:p>
      <w:pPr>
        <w:jc w:val="both"/>
        <w:rPr>
          <w:b w:val="0"/>
          <w:bCs w:val="0"/>
          <w:color w:val="auto"/>
          <w:sz w:val="22"/>
          <w:szCs w:val="22"/>
        </w:rPr>
      </w:pPr>
      <w:r>
        <w:rPr>
          <w:b w:val="0"/>
          <w:bCs w:val="0"/>
          <w:color w:val="FF0000"/>
          <w:sz w:val="22"/>
          <w:szCs w:val="22"/>
        </w:rPr>
        <w:t xml:space="preserve"> </w:t>
      </w:r>
      <w:r>
        <w:rPr>
          <w:b w:val="0"/>
          <w:bCs w:val="0"/>
          <w:color w:val="auto"/>
          <w:sz w:val="22"/>
          <w:szCs w:val="22"/>
        </w:rPr>
        <w:t xml:space="preserve">  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w:t>
      </w:r>
    </w:p>
    <w:p>
      <w:pPr>
        <w:jc w:val="both"/>
        <w:rPr>
          <w:b w:val="0"/>
          <w:bCs w:val="0"/>
          <w:color w:val="auto"/>
          <w:sz w:val="22"/>
          <w:szCs w:val="22"/>
        </w:rPr>
      </w:pPr>
      <w:r>
        <w:rPr>
          <w:b w:val="0"/>
          <w:bCs w:val="0"/>
          <w:color w:val="auto"/>
          <w:sz w:val="22"/>
          <w:szCs w:val="22"/>
        </w:rPr>
        <w:t xml:space="preserve">   Закаливание - мощное оздоровительное средство, которое в 2 - 4 раза снижает число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pPr>
        <w:jc w:val="both"/>
        <w:rPr>
          <w:b w:val="0"/>
          <w:bCs w:val="0"/>
          <w:color w:val="auto"/>
          <w:sz w:val="22"/>
          <w:szCs w:val="22"/>
        </w:rPr>
      </w:pPr>
      <w:r>
        <w:rPr>
          <w:b w:val="0"/>
          <w:bCs w:val="0"/>
          <w:color w:val="auto"/>
          <w:sz w:val="22"/>
          <w:szCs w:val="22"/>
        </w:rPr>
        <w:t xml:space="preserve">   Закаливание не лечит, а предупреждает болезнь, и в этом его важнейшая профилактическая роль. Закалённый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ребёнка,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факторы окружающей среды - вода, воздух и солнечные лучи.</w:t>
      </w:r>
    </w:p>
    <w:p>
      <w:pPr>
        <w:jc w:val="both"/>
        <w:rPr>
          <w:b w:val="0"/>
          <w:bCs w:val="0"/>
          <w:color w:val="auto"/>
          <w:sz w:val="22"/>
          <w:szCs w:val="22"/>
        </w:rPr>
      </w:pPr>
      <w:r>
        <w:rPr>
          <w:b w:val="0"/>
          <w:bCs w:val="0"/>
          <w:color w:val="auto"/>
          <w:sz w:val="22"/>
          <w:szCs w:val="22"/>
        </w:rPr>
        <w:t xml:space="preserve">   В связи с этим в летнее время выделяют следующие процедуры закаливания:</w:t>
      </w:r>
    </w:p>
    <w:p>
      <w:pPr>
        <w:ind w:left="0"/>
        <w:jc w:val="both"/>
        <w:rPr>
          <w:b w:val="0"/>
          <w:bCs w:val="0"/>
          <w:color w:val="auto"/>
          <w:sz w:val="22"/>
          <w:szCs w:val="22"/>
        </w:rPr>
      </w:pPr>
      <w:r>
        <w:rPr>
          <w:b w:val="0"/>
          <w:bCs w:val="0"/>
          <w:color w:val="auto"/>
          <w:sz w:val="22"/>
          <w:szCs w:val="22"/>
        </w:rPr>
        <w:t>- воздушные процедуры;</w:t>
      </w:r>
    </w:p>
    <w:p>
      <w:pPr>
        <w:ind w:left="0"/>
        <w:jc w:val="both"/>
        <w:rPr>
          <w:b w:val="0"/>
          <w:bCs w:val="0"/>
          <w:color w:val="auto"/>
          <w:sz w:val="22"/>
          <w:szCs w:val="22"/>
        </w:rPr>
      </w:pPr>
      <w:r>
        <w:rPr>
          <w:b w:val="0"/>
          <w:bCs w:val="0"/>
          <w:color w:val="auto"/>
          <w:sz w:val="22"/>
          <w:szCs w:val="22"/>
        </w:rPr>
        <w:t>- воздушные ванны;</w:t>
      </w:r>
    </w:p>
    <w:p>
      <w:pPr>
        <w:ind w:left="0"/>
        <w:jc w:val="both"/>
        <w:rPr>
          <w:b w:val="0"/>
          <w:bCs w:val="0"/>
          <w:color w:val="auto"/>
          <w:sz w:val="22"/>
          <w:szCs w:val="22"/>
        </w:rPr>
      </w:pPr>
      <w:r>
        <w:rPr>
          <w:b w:val="0"/>
          <w:bCs w:val="0"/>
          <w:color w:val="auto"/>
          <w:sz w:val="22"/>
          <w:szCs w:val="22"/>
        </w:rPr>
        <w:t>- солнечные ванны.</w:t>
      </w:r>
    </w:p>
    <w:p>
      <w:pPr>
        <w:ind w:left="0"/>
        <w:jc w:val="both"/>
        <w:rPr>
          <w:b w:val="0"/>
          <w:bCs w:val="0"/>
          <w:color w:val="auto"/>
          <w:sz w:val="22"/>
          <w:szCs w:val="22"/>
        </w:rPr>
      </w:pPr>
      <w:r>
        <w:rPr>
          <w:b w:val="0"/>
          <w:bCs w:val="0"/>
          <w:color w:val="auto"/>
          <w:sz w:val="22"/>
          <w:szCs w:val="22"/>
        </w:rPr>
        <w:t xml:space="preserve">   Закаливание ребёнка можно начинать с первых недель его жизни и систематически следовать этому в дальнейшем, с ростом ребёнка необходимо изменять лишь формы и комплексы закаливающих процедур.</w:t>
      </w:r>
    </w:p>
    <w:p>
      <w:pPr>
        <w:ind w:left="0"/>
        <w:jc w:val="both"/>
        <w:rPr>
          <w:b w:val="0"/>
          <w:bCs w:val="0"/>
          <w:color w:val="auto"/>
          <w:sz w:val="22"/>
          <w:szCs w:val="22"/>
        </w:rPr>
      </w:pPr>
      <w:r>
        <w:rPr>
          <w:b w:val="0"/>
          <w:bCs w:val="0"/>
          <w:color w:val="auto"/>
          <w:sz w:val="22"/>
          <w:szCs w:val="22"/>
        </w:rPr>
        <w:t xml:space="preserve">   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w:t>
      </w:r>
    </w:p>
    <w:p>
      <w:pPr>
        <w:ind w:left="0"/>
        <w:jc w:val="both"/>
        <w:rPr>
          <w:b w:val="0"/>
          <w:bCs w:val="0"/>
          <w:color w:val="auto"/>
          <w:sz w:val="22"/>
          <w:szCs w:val="22"/>
        </w:rPr>
      </w:pPr>
      <w:r>
        <w:rPr>
          <w:b w:val="0"/>
          <w:bCs w:val="0"/>
          <w:color w:val="auto"/>
          <w:sz w:val="22"/>
          <w:szCs w:val="22"/>
        </w:rPr>
        <w:t xml:space="preserve"> </w:t>
      </w:r>
      <w:r>
        <w:rPr>
          <w:b/>
          <w:bCs/>
          <w:color w:val="auto"/>
          <w:sz w:val="22"/>
          <w:szCs w:val="22"/>
        </w:rPr>
        <w:t xml:space="preserve">  Закаливание детей летом необходимо начинать с воздушных ванн. </w:t>
      </w:r>
      <w:r>
        <w:rPr>
          <w:b w:val="0"/>
          <w:bCs w:val="0"/>
          <w:color w:val="auto"/>
          <w:sz w:val="22"/>
          <w:szCs w:val="22"/>
        </w:rPr>
        <w:t>Закаливание воздухом повышает устойчивость организма к длительным воздействиям низких температур.</w:t>
      </w:r>
    </w:p>
    <w:p>
      <w:pPr>
        <w:ind w:left="0"/>
        <w:jc w:val="both"/>
        <w:rPr>
          <w:b w:val="0"/>
          <w:bCs w:val="0"/>
          <w:color w:val="auto"/>
          <w:sz w:val="22"/>
          <w:szCs w:val="22"/>
        </w:rPr>
      </w:pPr>
      <w:r>
        <w:rPr>
          <w:b w:val="0"/>
          <w:bCs w:val="0"/>
          <w:color w:val="auto"/>
          <w:sz w:val="22"/>
          <w:szCs w:val="22"/>
        </w:rPr>
        <w:t xml:space="preserve">   Использование воздуха в оздоровительных целях начинается с хорошей вентиляции помещения, в котором находятся дети.</w:t>
      </w:r>
    </w:p>
    <w:p>
      <w:pPr>
        <w:ind w:left="0"/>
        <w:jc w:val="both"/>
        <w:rPr>
          <w:b w:val="0"/>
          <w:bCs w:val="0"/>
          <w:color w:val="auto"/>
          <w:sz w:val="22"/>
          <w:szCs w:val="22"/>
        </w:rPr>
      </w:pPr>
      <w:r>
        <w:rPr>
          <w:b w:val="0"/>
          <w:bCs w:val="0"/>
          <w:color w:val="auto"/>
          <w:sz w:val="22"/>
          <w:szCs w:val="22"/>
        </w:rPr>
        <w:t xml:space="preserve">   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утро вместе с ребёнком будут выполнять гимнастические упражнения, придав им характер игры.</w:t>
      </w:r>
    </w:p>
    <w:p>
      <w:pPr>
        <w:ind w:left="0"/>
        <w:jc w:val="both"/>
        <w:rPr>
          <w:b w:val="0"/>
          <w:bCs w:val="0"/>
          <w:color w:val="auto"/>
          <w:sz w:val="22"/>
          <w:szCs w:val="22"/>
        </w:rPr>
      </w:pPr>
      <w:r>
        <w:rPr>
          <w:b w:val="0"/>
          <w:bCs w:val="0"/>
          <w:color w:val="auto"/>
          <w:sz w:val="22"/>
          <w:szCs w:val="22"/>
        </w:rPr>
        <w:t xml:space="preserve">   При закаливании воздухом ни в коем случае нельзя доводить организм до озноба. Одно из эффективных средств закаливания - дневной сон на свежем воздухе.</w:t>
      </w:r>
    </w:p>
    <w:p>
      <w:pPr>
        <w:ind w:left="0"/>
        <w:jc w:val="both"/>
        <w:rPr>
          <w:b w:val="0"/>
          <w:bCs w:val="0"/>
          <w:color w:val="auto"/>
          <w:sz w:val="22"/>
          <w:szCs w:val="22"/>
        </w:rPr>
      </w:pPr>
      <w:r>
        <w:rPr>
          <w:b w:val="0"/>
          <w:bCs w:val="0"/>
          <w:color w:val="auto"/>
          <w:sz w:val="22"/>
          <w:szCs w:val="22"/>
        </w:rPr>
        <w:t xml:space="preserve">   Старайтесь, чтобы ребёнок,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pPr>
        <w:ind w:left="0"/>
        <w:jc w:val="both"/>
        <w:rPr>
          <w:b/>
          <w:bCs/>
          <w:color w:val="auto"/>
          <w:sz w:val="22"/>
          <w:szCs w:val="22"/>
        </w:rPr>
      </w:pPr>
      <w:r>
        <w:rPr>
          <w:b w:val="0"/>
          <w:bCs w:val="0"/>
          <w:color w:val="auto"/>
          <w:sz w:val="22"/>
          <w:szCs w:val="22"/>
        </w:rPr>
        <w:t xml:space="preserve">   </w:t>
      </w:r>
      <w:r>
        <w:rPr>
          <w:b/>
          <w:bCs/>
          <w:color w:val="auto"/>
          <w:sz w:val="22"/>
          <w:szCs w:val="22"/>
        </w:rPr>
        <w:t>Следующим этапом комплексного закаливания детей летом считается закаливание водой.</w:t>
      </w:r>
    </w:p>
    <w:p>
      <w:pPr>
        <w:ind w:left="0"/>
        <w:jc w:val="both"/>
        <w:rPr>
          <w:b w:val="0"/>
          <w:bCs w:val="0"/>
          <w:color w:val="auto"/>
          <w:sz w:val="22"/>
          <w:szCs w:val="22"/>
        </w:rPr>
      </w:pPr>
      <w:r>
        <w:rPr>
          <w:b w:val="0"/>
          <w:bCs w:val="0"/>
          <w:color w:val="auto"/>
          <w:sz w:val="22"/>
          <w:szCs w:val="22"/>
        </w:rPr>
        <w:t xml:space="preserve">   Водные процедуры имеют перед воздушными и солнечными ваннами то преимущество, что их можно легко дозировать. При обливании водой, купании в открытых водоёмах на тело человека оказывает влияние не только температура, но и давление воды, а при приёме солевых, хвойных ванн, купании в море, лечебных источниках - ещё и химический её состав. Обтирание кожи после любой водной процедуры сухим, полотенцем обеспечивает хороший её массаж, способствует лучшему кровенаполнению, а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pPr>
        <w:ind w:left="0"/>
        <w:jc w:val="both"/>
        <w:rPr>
          <w:b w:val="0"/>
          <w:bCs w:val="0"/>
          <w:color w:val="auto"/>
          <w:sz w:val="22"/>
          <w:szCs w:val="22"/>
        </w:rPr>
      </w:pPr>
      <w:r>
        <w:rPr>
          <w:b w:val="0"/>
          <w:bCs w:val="0"/>
          <w:color w:val="auto"/>
          <w:sz w:val="22"/>
          <w:szCs w:val="22"/>
        </w:rPr>
        <w:t xml:space="preserve">   Умывание, которое ежедневно проводят по утрам с гигиенической целью - самый доступный вид закаливания водой.</w:t>
      </w:r>
    </w:p>
    <w:p>
      <w:pPr>
        <w:ind w:left="0"/>
        <w:jc w:val="both"/>
        <w:rPr>
          <w:b w:val="0"/>
          <w:bCs w:val="0"/>
          <w:color w:val="auto"/>
          <w:sz w:val="22"/>
          <w:szCs w:val="22"/>
        </w:rPr>
      </w:pPr>
      <w:r>
        <w:rPr>
          <w:b w:val="0"/>
          <w:bCs w:val="0"/>
          <w:color w:val="auto"/>
          <w:sz w:val="22"/>
          <w:szCs w:val="22"/>
        </w:rPr>
        <w:t xml:space="preserve">   После умывания тело растирают махровым полотенцем до лёгкого покраснения. Общее обливание (продолжительность от 30 секунд до 2 минут) проводят после воздушной ванны.</w:t>
      </w:r>
    </w:p>
    <w:p>
      <w:pPr>
        <w:ind w:left="0"/>
        <w:jc w:val="both"/>
        <w:rPr>
          <w:b w:val="0"/>
          <w:bCs w:val="0"/>
          <w:color w:val="auto"/>
          <w:sz w:val="22"/>
          <w:szCs w:val="22"/>
        </w:rPr>
      </w:pPr>
      <w:r>
        <w:rPr>
          <w:b w:val="0"/>
          <w:bCs w:val="0"/>
          <w:color w:val="auto"/>
          <w:sz w:val="22"/>
          <w:szCs w:val="22"/>
        </w:rPr>
        <w:t xml:space="preserve">   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против плоскостопия.</w:t>
      </w:r>
    </w:p>
    <w:p>
      <w:pPr>
        <w:ind w:left="0"/>
        <w:jc w:val="both"/>
        <w:rPr>
          <w:b w:val="0"/>
          <w:bCs w:val="0"/>
          <w:color w:val="auto"/>
          <w:sz w:val="22"/>
          <w:szCs w:val="22"/>
        </w:rPr>
      </w:pPr>
      <w:r>
        <w:rPr>
          <w:b w:val="0"/>
          <w:bCs w:val="0"/>
          <w:color w:val="auto"/>
          <w:sz w:val="22"/>
          <w:szCs w:val="22"/>
        </w:rPr>
        <w:t xml:space="preserve">   Морские купания являются наиболее сильным и комплексным закаливающим средством. При купании в море на организм ребёнка действует не только температура воды, но и её давление, химический состав (соли хлористого натрия). Ввиду такого сильного воздействия купания в море детей до двух лет нежелательно. Тёплые ванны из морской воды в условиях помещения полезны детям любого возраста.</w:t>
      </w:r>
    </w:p>
    <w:p>
      <w:pPr>
        <w:ind w:left="0"/>
        <w:jc w:val="both"/>
        <w:rPr>
          <w:b w:val="0"/>
          <w:bCs w:val="0"/>
          <w:color w:val="auto"/>
          <w:sz w:val="22"/>
          <w:szCs w:val="22"/>
        </w:rPr>
      </w:pPr>
      <w:r>
        <w:rPr>
          <w:b w:val="0"/>
          <w:bCs w:val="0"/>
          <w:color w:val="auto"/>
          <w:sz w:val="22"/>
          <w:szCs w:val="22"/>
        </w:rPr>
        <w:t xml:space="preserve">   Температура, наиболее подходящая для первого купания, составляет 22 градуса, время нахождения в воде неокрепшего ребёнка должно быть примерно семь минут. Ежедневно совершенно необходимо постепенное увеличивание времени пребывания в водоёме.</w:t>
      </w:r>
    </w:p>
    <w:p>
      <w:pPr>
        <w:ind w:left="0"/>
        <w:jc w:val="both"/>
        <w:rPr>
          <w:b w:val="0"/>
          <w:bCs w:val="0"/>
          <w:color w:val="auto"/>
          <w:sz w:val="22"/>
          <w:szCs w:val="22"/>
        </w:rPr>
      </w:pPr>
      <w:r>
        <w:rPr>
          <w:b w:val="0"/>
          <w:bCs w:val="0"/>
          <w:color w:val="auto"/>
          <w:sz w:val="22"/>
          <w:szCs w:val="22"/>
        </w:rPr>
        <w:t xml:space="preserve">   Если малыш боится воды, не следует заставлять его купаться. Такого ребёнка надо приучать к воде постепенно, через игры, до тех пор, пока он не поверит в свои силы и сам не захочет войти в воду.</w:t>
      </w:r>
    </w:p>
    <w:p>
      <w:pPr>
        <w:ind w:left="0"/>
        <w:jc w:val="both"/>
        <w:rPr>
          <w:b w:val="0"/>
          <w:bCs w:val="0"/>
          <w:color w:val="auto"/>
          <w:sz w:val="22"/>
          <w:szCs w:val="22"/>
        </w:rPr>
      </w:pPr>
      <w:r>
        <w:rPr>
          <w:b w:val="0"/>
          <w:bCs w:val="0"/>
          <w:color w:val="auto"/>
          <w:sz w:val="22"/>
          <w:szCs w:val="22"/>
        </w:rPr>
        <w:t xml:space="preserve">   Длительность купания с 2 –3 минут может быть постепенно увеличена до 10 минут при условии активного поведения ребёнка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p>
    <w:p>
      <w:pPr>
        <w:ind w:left="0"/>
        <w:jc w:val="both"/>
        <w:rPr>
          <w:b w:val="0"/>
          <w:bCs w:val="0"/>
          <w:color w:val="auto"/>
          <w:sz w:val="22"/>
          <w:szCs w:val="22"/>
        </w:rPr>
      </w:pPr>
      <w:r>
        <w:rPr>
          <w:b w:val="0"/>
          <w:bCs w:val="0"/>
          <w:color w:val="auto"/>
          <w:sz w:val="22"/>
          <w:szCs w:val="22"/>
        </w:rPr>
        <w:t xml:space="preserve">   Категорически запрещается детям входить в море сразу после солнечной ванны или оставаться в мокрых трусах после купания.</w:t>
      </w:r>
    </w:p>
    <w:p>
      <w:pPr>
        <w:ind w:left="0"/>
        <w:jc w:val="both"/>
        <w:rPr>
          <w:b w:val="0"/>
          <w:bCs w:val="0"/>
          <w:color w:val="auto"/>
          <w:sz w:val="22"/>
          <w:szCs w:val="22"/>
        </w:rPr>
      </w:pPr>
      <w:r>
        <w:rPr>
          <w:b w:val="0"/>
          <w:bCs w:val="0"/>
          <w:color w:val="auto"/>
          <w:sz w:val="22"/>
          <w:szCs w:val="22"/>
        </w:rPr>
        <w:t xml:space="preserve">   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p>
    <w:p>
      <w:pPr>
        <w:ind w:left="0"/>
        <w:jc w:val="both"/>
        <w:rPr>
          <w:b/>
          <w:bCs/>
          <w:color w:val="auto"/>
          <w:sz w:val="22"/>
          <w:szCs w:val="22"/>
        </w:rPr>
      </w:pPr>
      <w:r>
        <w:rPr>
          <w:b w:val="0"/>
          <w:bCs w:val="0"/>
          <w:color w:val="auto"/>
          <w:sz w:val="22"/>
          <w:szCs w:val="22"/>
        </w:rPr>
        <w:t xml:space="preserve">   </w:t>
      </w:r>
      <w:r>
        <w:rPr>
          <w:b/>
          <w:bCs/>
          <w:color w:val="auto"/>
          <w:sz w:val="22"/>
          <w:szCs w:val="22"/>
        </w:rPr>
        <w:t>Полоскание горла.</w:t>
      </w:r>
    </w:p>
    <w:p>
      <w:pPr>
        <w:ind w:left="0"/>
        <w:jc w:val="both"/>
        <w:rPr>
          <w:b w:val="0"/>
          <w:bCs w:val="0"/>
          <w:color w:val="auto"/>
          <w:sz w:val="22"/>
          <w:szCs w:val="22"/>
        </w:rPr>
      </w:pPr>
      <w:r>
        <w:rPr>
          <w:b w:val="0"/>
          <w:bCs w:val="0"/>
          <w:color w:val="auto"/>
          <w:sz w:val="22"/>
          <w:szCs w:val="22"/>
        </w:rPr>
        <w:t xml:space="preserve">   К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3 лет, предварительно необходимо получить разрешение врача. Начинают полоскать горло водой температурой + 40 С, затем постепенно, каждые 2 – 3 дня её снижают на 1 С и доводят до + 18 – 20 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(0,5 чайной ложки поваренной соли и 0,5 чайной ложки питьевой соды на стакан воды).</w:t>
      </w:r>
    </w:p>
    <w:p>
      <w:pPr>
        <w:ind w:left="0"/>
        <w:jc w:val="both"/>
        <w:rPr>
          <w:b/>
          <w:bCs/>
          <w:color w:val="auto"/>
          <w:sz w:val="22"/>
          <w:szCs w:val="22"/>
        </w:rPr>
      </w:pPr>
      <w:r>
        <w:rPr>
          <w:b/>
          <w:bCs/>
          <w:color w:val="auto"/>
          <w:sz w:val="22"/>
          <w:szCs w:val="22"/>
        </w:rPr>
        <w:t xml:space="preserve">   “Закаливание рук”.</w:t>
      </w:r>
    </w:p>
    <w:p>
      <w:pPr>
        <w:ind w:left="0"/>
        <w:jc w:val="both"/>
        <w:rPr>
          <w:b/>
          <w:bCs/>
          <w:color w:val="auto"/>
          <w:sz w:val="22"/>
          <w:szCs w:val="22"/>
        </w:rPr>
      </w:pPr>
      <w:r>
        <w:rPr>
          <w:b w:val="0"/>
          <w:bCs w:val="0"/>
          <w:color w:val="auto"/>
          <w:sz w:val="22"/>
          <w:szCs w:val="22"/>
        </w:rPr>
        <w:t xml:space="preserve">   Игры с водой - один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ребёнка! И уже неважно то, что у вас вокруг лужи.</w:t>
      </w:r>
    </w:p>
    <w:p>
      <w:pPr>
        <w:ind w:left="0"/>
        <w:jc w:val="both"/>
        <w:rPr>
          <w:b w:val="0"/>
          <w:bCs w:val="0"/>
          <w:color w:val="auto"/>
          <w:sz w:val="22"/>
          <w:szCs w:val="22"/>
        </w:rPr>
      </w:pPr>
      <w:r>
        <w:rPr>
          <w:b w:val="0"/>
          <w:bCs w:val="0"/>
          <w:color w:val="auto"/>
          <w:sz w:val="22"/>
          <w:szCs w:val="22"/>
        </w:rPr>
        <w:t xml:space="preserve">   Рецепторы на руках и ногах одинаковые, но малышам целесообразнее начинать закаливание рук.</w:t>
      </w:r>
    </w:p>
    <w:p>
      <w:pPr>
        <w:ind w:left="0"/>
        <w:jc w:val="both"/>
        <w:rPr>
          <w:b w:val="0"/>
          <w:bCs w:val="0"/>
          <w:color w:val="auto"/>
          <w:sz w:val="22"/>
          <w:szCs w:val="22"/>
        </w:rPr>
      </w:pPr>
      <w:r>
        <w:rPr>
          <w:b w:val="0"/>
          <w:bCs w:val="0"/>
          <w:color w:val="auto"/>
          <w:sz w:val="22"/>
          <w:szCs w:val="22"/>
        </w:rPr>
        <w:t xml:space="preserve">   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тёплая, чем вода той же температуры при обливании или обтирании. Это поднимает тонус мышечной системы, увеличивает работоспособность, придаёт бодрость, способствует подъёму энергии.</w:t>
      </w:r>
    </w:p>
    <w:p>
      <w:pPr>
        <w:ind w:left="0"/>
        <w:jc w:val="both"/>
        <w:rPr>
          <w:b w:val="0"/>
          <w:bCs w:val="0"/>
          <w:color w:val="auto"/>
          <w:sz w:val="22"/>
          <w:szCs w:val="22"/>
        </w:rPr>
      </w:pPr>
      <w:r>
        <w:rPr>
          <w:b w:val="0"/>
          <w:bCs w:val="0"/>
          <w:color w:val="auto"/>
          <w:sz w:val="22"/>
          <w:szCs w:val="22"/>
        </w:rPr>
        <w:t xml:space="preserve">   Душ используется и для поддержания чистоты тела ребёнка. В летнее время это особенно важно, т. к. открытые части тела легко загрязняются. Поэтому, прежде всего, нужно вымыть ноги и руки с мылом.</w:t>
      </w:r>
    </w:p>
    <w:p>
      <w:pPr>
        <w:ind w:left="0"/>
        <w:jc w:val="both"/>
        <w:rPr>
          <w:b/>
          <w:bCs/>
          <w:color w:val="auto"/>
          <w:sz w:val="22"/>
          <w:szCs w:val="22"/>
        </w:rPr>
      </w:pPr>
      <w:r>
        <w:rPr>
          <w:b w:val="0"/>
          <w:bCs w:val="0"/>
          <w:color w:val="auto"/>
          <w:sz w:val="22"/>
          <w:szCs w:val="22"/>
        </w:rPr>
        <w:t xml:space="preserve">  </w:t>
      </w:r>
      <w:r>
        <w:rPr>
          <w:b/>
          <w:bCs/>
          <w:color w:val="auto"/>
          <w:sz w:val="22"/>
          <w:szCs w:val="22"/>
        </w:rPr>
        <w:t xml:space="preserve"> Закаливание солнцем - эффектное средство оздоровления и стимулирование роста ребёнка.</w:t>
      </w:r>
    </w:p>
    <w:p>
      <w:pPr>
        <w:ind w:left="0"/>
        <w:jc w:val="both"/>
        <w:rPr>
          <w:b/>
          <w:bCs/>
          <w:color w:val="auto"/>
          <w:sz w:val="22"/>
          <w:szCs w:val="22"/>
        </w:rPr>
      </w:pPr>
      <w:r>
        <w:rPr>
          <w:b w:val="0"/>
          <w:bCs w:val="0"/>
          <w:color w:val="auto"/>
          <w:sz w:val="22"/>
          <w:szCs w:val="22"/>
        </w:rPr>
        <w:t xml:space="preserve">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pPr>
        <w:ind w:left="0"/>
        <w:jc w:val="both"/>
        <w:rPr>
          <w:b w:val="0"/>
          <w:bCs w:val="0"/>
          <w:color w:val="auto"/>
          <w:sz w:val="22"/>
          <w:szCs w:val="22"/>
        </w:rPr>
      </w:pPr>
      <w:r>
        <w:rPr>
          <w:b w:val="0"/>
          <w:bCs w:val="0"/>
          <w:color w:val="auto"/>
          <w:sz w:val="22"/>
          <w:szCs w:val="22"/>
        </w:rPr>
        <w:t xml:space="preserve">   Совершенно необязательно ребёнка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к различного рода заболеваниям.</w:t>
      </w:r>
    </w:p>
    <w:p>
      <w:pPr>
        <w:ind w:left="0"/>
        <w:jc w:val="both"/>
        <w:rPr>
          <w:b w:val="0"/>
          <w:bCs w:val="0"/>
          <w:color w:val="auto"/>
          <w:sz w:val="22"/>
          <w:szCs w:val="22"/>
        </w:rPr>
      </w:pPr>
      <w:r>
        <w:rPr>
          <w:b w:val="0"/>
          <w:bCs w:val="0"/>
          <w:color w:val="auto"/>
          <w:sz w:val="22"/>
          <w:szCs w:val="22"/>
        </w:rPr>
        <w:t xml:space="preserve">   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тяжёлые ожоги, заболевания глаз, обострение некоторых болезней (туберкулёз лёгких, желудочно-кишечные расстройства).</w:t>
      </w:r>
    </w:p>
    <w:p>
      <w:pPr>
        <w:ind w:left="0"/>
        <w:jc w:val="both"/>
        <w:rPr>
          <w:b w:val="0"/>
          <w:bCs w:val="0"/>
          <w:color w:val="auto"/>
          <w:sz w:val="22"/>
          <w:szCs w:val="22"/>
        </w:rPr>
      </w:pPr>
      <w:r>
        <w:rPr>
          <w:b w:val="0"/>
          <w:bCs w:val="0"/>
          <w:color w:val="auto"/>
          <w:sz w:val="22"/>
          <w:szCs w:val="22"/>
        </w:rPr>
        <w:t xml:space="preserve">   На время солнечных ванн всё тело ребёнка, кроме головы, обнажают, а на глаза надевают очки с тёмными стёклами, защищающими от солнца. При приёме солнечных ванн дети ложатся на индивидуальные подстилки или топчаны ногами к солнцу. Для равномерного облучения всего тела ребёнок должен сделать через одинаковые промежутки времени четыре оборота.</w:t>
      </w:r>
    </w:p>
    <w:p>
      <w:pPr>
        <w:ind w:left="0"/>
        <w:jc w:val="both"/>
        <w:rPr>
          <w:b w:val="0"/>
          <w:bCs w:val="0"/>
          <w:color w:val="auto"/>
          <w:sz w:val="22"/>
          <w:szCs w:val="22"/>
        </w:rPr>
      </w:pPr>
      <w:r>
        <w:rPr>
          <w:b w:val="0"/>
          <w:bCs w:val="0"/>
          <w:color w:val="auto"/>
          <w:sz w:val="22"/>
          <w:szCs w:val="22"/>
        </w:rPr>
        <w:t xml:space="preserve">   После солнечной ванны хорошо провести обтирание водой, а тем, кому можно (первая группа, - обливание или купание в открытом водоёме). Все дети во время приёма солнечных ванн должны находиться под постоянным наблюдением взрослого.</w:t>
      </w:r>
    </w:p>
    <w:p>
      <w:pPr>
        <w:ind w:left="0"/>
        <w:jc w:val="both"/>
        <w:rPr>
          <w:b w:val="0"/>
          <w:bCs w:val="0"/>
          <w:color w:val="auto"/>
          <w:sz w:val="22"/>
          <w:szCs w:val="22"/>
        </w:rPr>
      </w:pPr>
      <w:r>
        <w:rPr>
          <w:b w:val="0"/>
          <w:bCs w:val="0"/>
          <w:color w:val="auto"/>
          <w:sz w:val="22"/>
          <w:szCs w:val="22"/>
        </w:rPr>
        <w:t xml:space="preserve">   Курс солнечных ванн не должен превышать 25 – 30 за лето, с предельной продолжительностью 15 – 20 минут каждая.</w:t>
      </w:r>
    </w:p>
    <w:p>
      <w:pPr>
        <w:ind w:left="0"/>
        <w:jc w:val="both"/>
        <w:rPr>
          <w:b w:val="0"/>
          <w:bCs w:val="0"/>
          <w:color w:val="auto"/>
          <w:sz w:val="22"/>
          <w:szCs w:val="22"/>
        </w:rPr>
      </w:pPr>
      <w:r>
        <w:rPr>
          <w:b w:val="0"/>
          <w:bCs w:val="0"/>
          <w:color w:val="auto"/>
          <w:sz w:val="22"/>
          <w:szCs w:val="22"/>
        </w:rPr>
        <w:t xml:space="preserve">  </w:t>
      </w:r>
      <w:r>
        <w:rPr>
          <w:b/>
          <w:bCs/>
          <w:color w:val="auto"/>
          <w:sz w:val="22"/>
          <w:szCs w:val="22"/>
        </w:rPr>
        <w:t xml:space="preserve"> Разнообразные подвижные игры в тёплое время года -</w:t>
      </w:r>
      <w:r>
        <w:rPr>
          <w:b w:val="0"/>
          <w:bCs w:val="0"/>
          <w:color w:val="auto"/>
          <w:sz w:val="22"/>
          <w:szCs w:val="22"/>
        </w:rPr>
        <w:t xml:space="preserve"> прекрасное средство закаливания, 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w:t>
      </w:r>
    </w:p>
    <w:p>
      <w:pPr>
        <w:ind w:left="0"/>
        <w:jc w:val="both"/>
        <w:rPr>
          <w:b w:val="0"/>
          <w:bCs w:val="0"/>
          <w:color w:val="auto"/>
          <w:sz w:val="22"/>
          <w:szCs w:val="22"/>
        </w:rPr>
      </w:pPr>
      <w:r>
        <w:rPr>
          <w:b w:val="0"/>
          <w:bCs w:val="0"/>
          <w:color w:val="auto"/>
          <w:sz w:val="22"/>
          <w:szCs w:val="22"/>
        </w:rPr>
        <w:t xml:space="preserve">   Подвижная игра - сознательная двигательная активность ребёнка, предполагающая точное и своевременное выполнение заданий, которые связаны с обязательными для всех играющих правилами.</w:t>
      </w:r>
    </w:p>
    <w:p>
      <w:pPr>
        <w:ind w:left="0"/>
        <w:jc w:val="both"/>
        <w:rPr>
          <w:b w:val="0"/>
          <w:bCs w:val="0"/>
          <w:color w:val="auto"/>
          <w:sz w:val="22"/>
          <w:szCs w:val="22"/>
        </w:rPr>
      </w:pPr>
      <w:r>
        <w:rPr>
          <w:b w:val="0"/>
          <w:bCs w:val="0"/>
          <w:color w:val="auto"/>
          <w:sz w:val="22"/>
          <w:szCs w:val="22"/>
        </w:rPr>
        <w:t xml:space="preserve">   Не страшно, если детям иногда приходится пробежать по сырой траве, по лужам или попасть под тёплый дождь во время прогулки - это ещё больше повысит устойчивость их организма.</w:t>
      </w:r>
    </w:p>
    <w:p>
      <w:pPr>
        <w:ind w:left="0"/>
        <w:jc w:val="both"/>
        <w:rPr>
          <w:b w:val="0"/>
          <w:bCs w:val="0"/>
          <w:color w:val="auto"/>
          <w:sz w:val="22"/>
          <w:szCs w:val="22"/>
        </w:rPr>
      </w:pPr>
      <w:r>
        <w:rPr>
          <w:b w:val="0"/>
          <w:bCs w:val="0"/>
          <w:color w:val="auto"/>
          <w:sz w:val="22"/>
          <w:szCs w:val="22"/>
        </w:rPr>
        <w:t xml:space="preserve">   Летнее закаливание детей при правильном подходе к существующей проблеме - исключительно важное занятие, направленное на положительный результат. Ребёнок,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pPr>
        <w:ind w:left="0"/>
        <w:jc w:val="both"/>
        <w:rPr>
          <w:b w:val="0"/>
          <w:bCs w:val="0"/>
          <w:color w:val="auto"/>
          <w:sz w:val="22"/>
          <w:szCs w:val="22"/>
        </w:rPr>
      </w:pPr>
      <w:r>
        <w:rPr>
          <w:b w:val="0"/>
          <w:bCs w:val="0"/>
          <w:color w:val="auto"/>
          <w:sz w:val="22"/>
          <w:szCs w:val="22"/>
        </w:rPr>
        <w:t xml:space="preserve">   В результате закаливания ребёнок становится менее восприимчивым не только к резким изменениям температуры и простудным заболеваниям, но и к другим инфекционным болезням. Закалённые дети обладают хорошим здоровьем, аппетитом, спокойны, уравновешены,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pPr>
        <w:jc w:val="both"/>
        <w:rPr>
          <w:b w:val="0"/>
          <w:bCs w:val="0"/>
          <w:color w:val="auto"/>
          <w:sz w:val="22"/>
          <w:szCs w:val="22"/>
        </w:rPr>
      </w:pPr>
      <w:r>
        <w:rPr>
          <w:b w:val="0"/>
          <w:bCs w:val="0"/>
          <w:color w:val="auto"/>
          <w:sz w:val="22"/>
          <w:szCs w:val="22"/>
        </w:rPr>
        <w:t xml:space="preserve"> </w:t>
      </w:r>
      <w:bookmarkStart w:id="0" w:name="_GoBack"/>
      <w:bookmarkEnd w:id="0"/>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10BBCE"/>
    <w:rsid w:val="0210BBCE"/>
    <w:rsid w:val="37C733D6"/>
    <w:rsid w:val="5A6D0C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2023-05-07T10:44:00Z</dcterms:created>
  <dc:creator>Sokolov Evgeny</dc:creator>
  <cp:lastModifiedBy>ДНС</cp:lastModifiedBy>
  <dcterms:modified xsi:type="dcterms:W3CDTF">2023-05-07T16:22:01Z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608AE241A1D44010AE780E071CC5E66E</vt:lpwstr>
  </property>
</Properties>
</file>