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bCs/>
          <w:sz w:val="48"/>
          <w:szCs w:val="48"/>
        </w:rPr>
        <w:t>Консультация для родителей.</w:t>
      </w:r>
    </w:p>
    <w:p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“Адаптация ребёнка в детском саду.”</w:t>
      </w:r>
    </w:p>
    <w:p>
      <w:pPr>
        <w:jc w:val="center"/>
        <w:rPr>
          <w:b/>
          <w:bCs/>
          <w:color w:val="C00000"/>
          <w:sz w:val="40"/>
          <w:szCs w:val="40"/>
        </w:rPr>
      </w:pPr>
      <w:r>
        <w:drawing>
          <wp:inline distT="0" distB="0" distL="114300" distR="114300">
            <wp:extent cx="3629025" cy="2267585"/>
            <wp:effectExtent l="0" t="0" r="0" b="0"/>
            <wp:docPr id="1463646627" name="Изображение 1463646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46627" name="Изображение 146364662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6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b/>
          <w:bCs/>
          <w:color w:val="auto"/>
          <w:sz w:val="28"/>
          <w:szCs w:val="28"/>
        </w:rPr>
      </w:pPr>
      <w:r>
        <w:rPr>
          <w:b w:val="0"/>
          <w:bCs w:val="0"/>
          <w:color w:val="auto"/>
          <w:sz w:val="22"/>
          <w:szCs w:val="22"/>
        </w:rPr>
        <w:t xml:space="preserve">  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Выделяются следующие степени адаптации:</w:t>
      </w:r>
    </w:p>
    <w:p>
      <w:pPr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2"/>
          <w:szCs w:val="22"/>
        </w:rPr>
        <w:t xml:space="preserve">   Лёгкая степень: </w:t>
      </w:r>
      <w:r>
        <w:rPr>
          <w:b w:val="0"/>
          <w:bCs w:val="0"/>
          <w:color w:val="auto"/>
          <w:sz w:val="22"/>
          <w:szCs w:val="22"/>
        </w:rPr>
        <w:t>к 20-му дню пребывания в ДОУ нормализуется сон, ребёнок нормально ест, не отказывается от контактов со сверстниками и взрослыми, сам идёт на контакт. Заболеваемость не более 10 дней, без осложнений и без изменений.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</w:t>
      </w:r>
      <w:r>
        <w:rPr>
          <w:b/>
          <w:bCs/>
          <w:color w:val="auto"/>
          <w:sz w:val="22"/>
          <w:szCs w:val="22"/>
        </w:rPr>
        <w:t>Средняя степень:</w:t>
      </w:r>
      <w:r>
        <w:rPr>
          <w:b w:val="0"/>
          <w:bCs w:val="0"/>
          <w:color w:val="auto"/>
          <w:sz w:val="22"/>
          <w:szCs w:val="22"/>
        </w:rPr>
        <w:t xml:space="preserve"> поведенческие реакции восстанавливаются к 30-му дню пребывания в ДОУ. Нервно-</w:t>
      </w:r>
      <w:bookmarkStart w:id="0" w:name="_GoBack"/>
      <w:bookmarkEnd w:id="0"/>
      <w:r>
        <w:rPr>
          <w:b w:val="0"/>
          <w:bCs w:val="0"/>
          <w:color w:val="auto"/>
          <w:sz w:val="22"/>
          <w:szCs w:val="22"/>
        </w:rPr>
        <w:t>психологическое развитие несколько замедляется, снижается речевая активность. Заболеваемость до двух раз сроком не более 10 дней без осложнений, вес несколько снизился.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</w:t>
      </w:r>
      <w:r>
        <w:rPr>
          <w:b/>
          <w:bCs/>
          <w:color w:val="auto"/>
          <w:sz w:val="22"/>
          <w:szCs w:val="22"/>
        </w:rPr>
        <w:t>Тяжёлая степень:</w:t>
      </w:r>
      <w:r>
        <w:rPr>
          <w:b w:val="0"/>
          <w:bCs w:val="0"/>
          <w:color w:val="auto"/>
          <w:sz w:val="22"/>
          <w:szCs w:val="22"/>
        </w:rPr>
        <w:t xml:space="preserve"> поведенческие реакции нормализуются к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 w:val="0"/>
          <w:bCs w:val="0"/>
          <w:color w:val="auto"/>
          <w:sz w:val="22"/>
          <w:szCs w:val="22"/>
        </w:rPr>
        <w:t>60-му дню пребывания в ДОУ. Нервно-психическое развитие отстаёт от исходного на 1 – 2 квартала. Респираторные заболевания более 3-ёх раз сроком более 10 дней. Ребёнок не растёт, не прибавляет в весе в течение 1 – 2 квартала.</w:t>
      </w:r>
    </w:p>
    <w:p>
      <w:pPr>
        <w:jc w:val="center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</w:t>
      </w:r>
      <w:r>
        <w:rPr>
          <w:b/>
          <w:bCs/>
          <w:color w:val="auto"/>
          <w:sz w:val="28"/>
          <w:szCs w:val="28"/>
        </w:rPr>
        <w:t>Чтобы адаптация прошла наименее болезненно, родителям необходимо выполнять следующие рекомендации.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</w:t>
      </w:r>
      <w:r>
        <w:rPr>
          <w:b w:val="0"/>
          <w:bCs w:val="0"/>
          <w:color w:val="auto"/>
          <w:sz w:val="22"/>
          <w:szCs w:val="22"/>
        </w:rPr>
        <w:t>Расскажите ребёнку, что такое детский сад, зачем туда ходят дети, почему вы хотите, чтобы малыш пошёл в сад. Например: “Детский сад - это такой красивый дом, куда мамы и папы приводят своих детей. Я хочу, чтобы ты познакомился и подружился с другими детьми и взрослыми. В саду всё приспособлено для детей. Там маленькие столики и стульчики, маленькие кроватки, маленькие раковины для умывания, маленькие шкафчики, много интересных игрушек. Ты всё это сможешь посмотреть, потрогать, поиграть со всем этим. В саду дети кушают, гуляют, играют. Я очень хочу пойти на работу, мне это интересно. И я очень хочу, чтобы ты пошёл в детский сад, чтобы тебе тоже было интересно. Утром я отведу тебя в сад, а вечером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сад своих детей, но берут туда не всех. Тебе повезло, осенью я начну водить тебя туда. Но нам нужно подготовиться к этому. Купить все необходимые вещи, приготовить “радостную коробку”, выучить имена воспитателей и выучить правила детского сада”.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Проходя мимо детского сада, с радостью напоминайте ребёнку, как ему повезло - осенью он сможет ходить сюда. Рассказывайте родным и знакомым в присутствии малыша о своей удаче, говорите, что гордитесь своим ребёнком, ведь его приняли в детский сад.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Подробно расскажите ребёнку о режиме детского сада: что, как и в какой последовательности он будет делать. Чем подробнее будет ваш рассказ и чем чаще вы будете его повторять, тем спокойнее и увереннее будет чувствовать себя ваш ребёнок, когда пойдёт в сад. Спрашивайте у малыша, запомнил ли он, что будет делать в саду после прогулки, куда складывать свои вещи, кто ему будет помогать раздеваться, а что он будет делать после обеда. Вопросами такого рода вы сможете проконтролировать, хорошо ли ребёнок запомнил последовательность событий. Малышей пугает неизвестность. Когда ребёнок видит, что ожидаемое событие происходит, как и было обещано, он чувствует себя увереннее.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Поговорите с ребёнком о возможных трудностях, к кому он может обратиться за помощью, как он это сделает. Например: “Если ты захочешь пить, подойди к воспитателю и скажи: “Я хочу пить”, и воспитатель нальёт тебе воды. Если захочешь в туалет, скажи об этом”. Не создавайте у ребёнка иллюзий, что всё будет исполнено по первому требованию и так, как он хочет. Объясните, что в группе будет много детей и иногда ему придётся подождать своей очереди. Вы должны сказать малышу: “Воспитатель не сможет одеть сразу всех детей, тебе придётся немного подождать”. Попробуйте проиграть все эти ситуации с ребёнком дома. Например, вы - воспитатель, а медвежонок, за которого вам тоже придётся говорить, просит пить. Хорошо, если ребёнок захочет быть мишкой или воспитателем в этой игре. Поддерживайте такие игры. Приготовьте вместе с ребёнком “радостную коробку”, складывая туда недорогие вещи. Это могут быть небольшие игрушки, которые остаются привлекательными для вашего ребёнка и, уж точно, обрадуют других детей. Это могут быть коробочки, с вложенными в них забавными предметами; красивые бумажные салфетки или лоскутки приятной на ощупь ткани; книжки с картинками. Возможно, вы умеете складывать оригами, тогда смело отправляйте в “радостную коробку” бумажного журавлика или бумажную собачку. За лето вы наполняете коробку. Тогда осенью, по утрам, вам проще будет отправлять ребёнка в сад - с игрушкой веселее идти, и проще завязать отношения с другим ребёнком.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Научите малыша знакомиться с другими детьми, обращаться к ним по имени, просить, а не отнимать игрушки, предлагать свои игрушки, свои услуги другим детям.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Разработайте вместе с ребёнком несложную систему прощальных знаков внимания, и ему будет проще отпустить вас.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Помните, что на привыкание ребёнка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Убедитесь в собственной уверенности, что вашей семье детский сад необходим именно сейчас. Ребёнок отлично чувствует, когда родители сомневаются в целесообразности садовского воспитания. Любые ваши колебания ребёнок использует для того, чтобы воспротивиться расставанию с родителями. Легче и быстрее привыкают дети, у родителей которых нет альтернативы детскому саду.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Ребёнок привыкнет тем быстрее, чем с большим количеством детей и взрослых сможет построить отношения. Помогите ребёнку в этом. Познакомьтесь с другими родителями и их детьми. Называйте других детей в присутствии вашего ребёнка по именам. Спрашивайте дома своего малыша о Лене, Саше, Серёже. Поощряйте обращение вашего ребёнка за помощью и поддержкой к другим людям в вашем присутствии. Чем лучше будут ваши отношения с воспитателями, с другими родителями и их детьми, тем проще будет привыкнуть вашему ребёнку.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В присутствии ребёнка избегайте критических замечаний в адрес детского сада и его сотрудников. Никогда не пугайте ребёнка детским садом.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ребёнка. Скажите малышу: “Я знаю, что ты скучаешь без меня, что тебе бывает страшно. Когда что-то новое, всегда сначала страшно, а потом привыкаешь и становится интересно. Ты молодец, ты смелый, я горжусь тобой. У тебя всё получится!”</w:t>
      </w: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Если через месяц ваш ребёнок ещё не привык к детскому саду, проверьте список рекомендаций и попытайтесь выполнить те рекомендации, о которых вы забыли.</w:t>
      </w:r>
    </w:p>
    <w:p>
      <w:pPr>
        <w:jc w:val="center"/>
        <w:rPr>
          <w:b w:val="0"/>
          <w:bCs w:val="0"/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>Показатели окончания адаптационного периода.</w:t>
      </w:r>
    </w:p>
    <w:p>
      <w:pPr>
        <w:pStyle w:val="4"/>
        <w:numPr>
          <w:ilvl w:val="0"/>
          <w:numId w:val="1"/>
        </w:num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Бодрое, спокойное, весёлое настроение ребёнка в момент расставания и встреч с родителями;</w:t>
      </w:r>
    </w:p>
    <w:p>
      <w:pPr>
        <w:pStyle w:val="4"/>
        <w:numPr>
          <w:ilvl w:val="0"/>
          <w:numId w:val="1"/>
        </w:num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Уравновешенное настроение в течение дня, адекватное отношение к предложениям взрослых, общение с ними по собственной инициативе;</w:t>
      </w:r>
    </w:p>
    <w:p>
      <w:pPr>
        <w:pStyle w:val="4"/>
        <w:numPr>
          <w:ilvl w:val="0"/>
          <w:numId w:val="1"/>
        </w:num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Умение общаться со сверстниками, не конфликтность;</w:t>
      </w:r>
    </w:p>
    <w:p>
      <w:pPr>
        <w:pStyle w:val="4"/>
        <w:numPr>
          <w:ilvl w:val="0"/>
          <w:numId w:val="1"/>
        </w:num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Желание есть самостоятельно, доедать положенную норму до конца;</w:t>
      </w:r>
    </w:p>
    <w:p>
      <w:pPr>
        <w:pStyle w:val="4"/>
        <w:numPr>
          <w:ilvl w:val="0"/>
          <w:numId w:val="1"/>
        </w:num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Спокойный дневной сон в группе до назначенного по режиму времени;</w:t>
      </w:r>
    </w:p>
    <w:p>
      <w:pPr>
        <w:pStyle w:val="4"/>
        <w:numPr>
          <w:ilvl w:val="0"/>
          <w:numId w:val="1"/>
        </w:num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Спокойный ночной сон, без просыпания до утра.</w:t>
      </w:r>
    </w:p>
    <w:p>
      <w:pPr>
        <w:ind w:left="0"/>
        <w:jc w:val="lef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Если малыш с радостью и много говорит о детском саде, если спешит туда, если у него там друзья и куча неотложных дел, можно считать, что адаптационный период закончился. Вот теперь уже можно подумать о своих делах и о своих интересах, дорогие родители!</w:t>
      </w:r>
    </w:p>
    <w:p>
      <w:pPr>
        <w:jc w:val="center"/>
        <w:rPr>
          <w:b/>
          <w:bCs/>
          <w:color w:val="auto"/>
          <w:sz w:val="28"/>
          <w:szCs w:val="28"/>
        </w:rPr>
      </w:pPr>
    </w:p>
    <w:p>
      <w:pPr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</w:t>
      </w:r>
    </w:p>
    <w:p>
      <w:pPr>
        <w:jc w:val="both"/>
        <w:rPr>
          <w:b/>
          <w:bCs/>
          <w:color w:val="auto"/>
          <w:sz w:val="28"/>
          <w:szCs w:val="28"/>
        </w:rPr>
      </w:pP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D6F899"/>
    <w:multiLevelType w:val="multilevel"/>
    <w:tmpl w:val="7CD6F89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E75A5E"/>
    <w:rsid w:val="03F92D63"/>
    <w:rsid w:val="095E2D1C"/>
    <w:rsid w:val="2FE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2023-05-09T16:17:00Z</dcterms:created>
  <dc:creator>Sokolov Evgeny</dc:creator>
  <cp:lastModifiedBy>ДНС</cp:lastModifiedBy>
  <dcterms:modified xsi:type="dcterms:W3CDTF">2023-09-05T05:46:34Z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92AB6032E9C7489096848A5CFCD31475</vt:lpwstr>
  </property>
</Properties>
</file>