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DA5" w:rsidRDefault="00847DA5" w:rsidP="00847DA5">
      <w:pPr>
        <w:pStyle w:val="5"/>
        <w:jc w:val="center"/>
        <w:rPr>
          <w:rFonts w:asciiTheme="minorHAnsi" w:hAnsiTheme="minorHAnsi"/>
          <w:b w:val="0"/>
          <w:i w:val="0"/>
          <w:sz w:val="144"/>
          <w:szCs w:val="144"/>
        </w:rPr>
      </w:pPr>
    </w:p>
    <w:p w:rsidR="00E84E6B" w:rsidRDefault="0080234E" w:rsidP="00842D35">
      <w:pPr>
        <w:pStyle w:val="11"/>
        <w:rPr>
          <w:rFonts w:ascii="Cambria" w:hAnsi="Cambria" w:cs="Cambria"/>
        </w:rPr>
      </w:pPr>
      <w:r w:rsidRPr="00847DA5">
        <w:rPr>
          <w:lang w:eastAsia="ru-RU"/>
        </w:rPr>
        <w:drawing>
          <wp:anchor distT="0" distB="0" distL="114300" distR="114300" simplePos="0" relativeHeight="251658240" behindDoc="0" locked="0" layoutInCell="1" allowOverlap="1">
            <wp:simplePos x="0" y="0"/>
            <wp:positionH relativeFrom="margin">
              <wp:posOffset>-206375</wp:posOffset>
            </wp:positionH>
            <wp:positionV relativeFrom="margin">
              <wp:posOffset>-120650</wp:posOffset>
            </wp:positionV>
            <wp:extent cx="5940425" cy="2296160"/>
            <wp:effectExtent l="0" t="0" r="3175" b="889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картина-вектора-фо-ьк-орная-4551518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0425" cy="2296160"/>
                    </a:xfrm>
                    <a:prstGeom prst="rect">
                      <a:avLst/>
                    </a:prstGeom>
                  </pic:spPr>
                </pic:pic>
              </a:graphicData>
            </a:graphic>
            <wp14:sizeRelV relativeFrom="margin">
              <wp14:pctHeight>0</wp14:pctHeight>
            </wp14:sizeRelV>
          </wp:anchor>
        </w:drawing>
      </w:r>
      <w:r w:rsidR="00847DA5" w:rsidRPr="00847DA5">
        <w:rPr>
          <w:rFonts w:ascii="Cambria" w:hAnsi="Cambria" w:cs="Cambria"/>
        </w:rPr>
        <w:t>Знакомство</w:t>
      </w:r>
      <w:r w:rsidR="00847DA5" w:rsidRPr="00847DA5">
        <w:t xml:space="preserve"> </w:t>
      </w:r>
      <w:r w:rsidR="00847DA5" w:rsidRPr="00847DA5">
        <w:rPr>
          <w:rFonts w:ascii="Cambria" w:hAnsi="Cambria" w:cs="Cambria"/>
        </w:rPr>
        <w:t>с</w:t>
      </w:r>
      <w:r w:rsidR="00847DA5" w:rsidRPr="00847DA5">
        <w:t xml:space="preserve"> </w:t>
      </w:r>
      <w:r w:rsidR="00847DA5">
        <w:rPr>
          <w:rFonts w:ascii="Cambria" w:hAnsi="Cambria" w:cs="Cambria"/>
        </w:rPr>
        <w:t>городецкой</w:t>
      </w:r>
      <w:r w:rsidR="00847DA5">
        <w:t xml:space="preserve"> </w:t>
      </w:r>
      <w:r w:rsidR="00847DA5">
        <w:rPr>
          <w:rFonts w:ascii="Cambria" w:hAnsi="Cambria" w:cs="Cambria"/>
        </w:rPr>
        <w:t>роспи</w:t>
      </w:r>
      <w:r w:rsidR="00847DA5" w:rsidRPr="00847DA5">
        <w:rPr>
          <w:rFonts w:ascii="Cambria" w:hAnsi="Cambria" w:cs="Cambria"/>
        </w:rPr>
        <w:t>с</w:t>
      </w:r>
      <w:r w:rsidR="00847DA5">
        <w:rPr>
          <w:rFonts w:ascii="Cambria" w:hAnsi="Cambria" w:cs="Cambria"/>
        </w:rPr>
        <w:t>ь</w:t>
      </w:r>
      <w:r w:rsidR="00847DA5" w:rsidRPr="00847DA5">
        <w:rPr>
          <w:rFonts w:ascii="Cambria" w:hAnsi="Cambria" w:cs="Cambria"/>
        </w:rPr>
        <w:t>ю</w:t>
      </w:r>
      <w:r w:rsidR="00842D35">
        <w:rPr>
          <w:rFonts w:ascii="Cambria" w:hAnsi="Cambria" w:cs="Cambria"/>
        </w:rPr>
        <w:t>.</w:t>
      </w:r>
    </w:p>
    <w:p w:rsidR="00842D35" w:rsidRDefault="00842D35" w:rsidP="00842D35">
      <w:pPr>
        <w:pStyle w:val="11"/>
        <w:rPr>
          <w:rFonts w:ascii="Cambria" w:hAnsi="Cambria" w:cs="Cambria"/>
        </w:rPr>
      </w:pPr>
    </w:p>
    <w:p w:rsidR="00842D35" w:rsidRDefault="00842D35" w:rsidP="00842D35">
      <w:pPr>
        <w:pStyle w:val="11"/>
        <w:rPr>
          <w:rFonts w:ascii="Cambria" w:hAnsi="Cambria" w:cs="Cambria"/>
        </w:rPr>
      </w:pPr>
    </w:p>
    <w:p w:rsidR="00842D35" w:rsidRDefault="00842D35" w:rsidP="00842D35">
      <w:pPr>
        <w:pStyle w:val="11"/>
        <w:spacing w:before="100" w:beforeAutospacing="1" w:after="100" w:afterAutospacing="1"/>
        <w:ind w:left="-567" w:right="227"/>
        <w:jc w:val="both"/>
        <w:rPr>
          <w:rFonts w:ascii="Calibri" w:hAnsi="Calibri" w:cs="Calibri"/>
          <w:sz w:val="44"/>
          <w:szCs w:val="44"/>
        </w:rPr>
      </w:pPr>
      <w:r>
        <w:rPr>
          <w:rFonts w:ascii="Calibri" w:hAnsi="Calibri" w:cs="Calibri"/>
          <w:b w:val="0"/>
          <w:i w:val="0"/>
          <w:sz w:val="44"/>
          <w:szCs w:val="44"/>
          <w:lang w:eastAsia="ru-RU"/>
        </w:rPr>
        <w:lastRenderedPageBreak/>
        <w:drawing>
          <wp:anchor distT="0" distB="0" distL="114300" distR="114300" simplePos="0" relativeHeight="251659264" behindDoc="0" locked="0" layoutInCell="1" allowOverlap="1">
            <wp:simplePos x="0" y="0"/>
            <wp:positionH relativeFrom="margin">
              <wp:posOffset>-318135</wp:posOffset>
            </wp:positionH>
            <wp:positionV relativeFrom="margin">
              <wp:posOffset>-247650</wp:posOffset>
            </wp:positionV>
            <wp:extent cx="5940425" cy="2407920"/>
            <wp:effectExtent l="0" t="0" r="3175"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картина-вектора-фо-ьк-орная-4551518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0425" cy="2407920"/>
                    </a:xfrm>
                    <a:prstGeom prst="rect">
                      <a:avLst/>
                    </a:prstGeom>
                  </pic:spPr>
                </pic:pic>
              </a:graphicData>
            </a:graphic>
            <wp14:sizeRelV relativeFrom="margin">
              <wp14:pctHeight>0</wp14:pctHeight>
            </wp14:sizeRelV>
          </wp:anchor>
        </w:drawing>
      </w:r>
      <w:r>
        <w:rPr>
          <w:rFonts w:ascii="Calibri" w:hAnsi="Calibri" w:cs="Calibri"/>
          <w:sz w:val="44"/>
          <w:szCs w:val="44"/>
        </w:rPr>
        <w:t xml:space="preserve">Городецкая роспись по дереву – знаменитый народный промысел Нижегородского края. Он получил развитие во второй половине </w:t>
      </w:r>
      <w:r>
        <w:rPr>
          <w:rFonts w:ascii="Calibri" w:hAnsi="Calibri" w:cs="Calibri"/>
          <w:sz w:val="44"/>
          <w:szCs w:val="44"/>
          <w:lang w:val="en-US"/>
        </w:rPr>
        <w:t>XIX</w:t>
      </w:r>
      <w:r>
        <w:rPr>
          <w:rFonts w:ascii="Calibri" w:hAnsi="Calibri" w:cs="Calibri"/>
          <w:sz w:val="44"/>
          <w:szCs w:val="44"/>
        </w:rPr>
        <w:t xml:space="preserve"> века в заволжских деревнях по речке Узоле близ Городца. Большинство окрестных жителей, с давних</w:t>
      </w:r>
      <w:r w:rsidR="004C1C4D">
        <w:rPr>
          <w:rFonts w:ascii="Calibri" w:hAnsi="Calibri" w:cs="Calibri"/>
          <w:sz w:val="44"/>
          <w:szCs w:val="44"/>
        </w:rPr>
        <w:t xml:space="preserve"> времен, слыли искусными ремесле</w:t>
      </w:r>
      <w:r>
        <w:rPr>
          <w:rFonts w:ascii="Calibri" w:hAnsi="Calibri" w:cs="Calibri"/>
          <w:sz w:val="44"/>
          <w:szCs w:val="44"/>
        </w:rPr>
        <w:t>н</w:t>
      </w:r>
      <w:r w:rsidR="00011E12">
        <w:rPr>
          <w:rFonts w:ascii="Calibri" w:hAnsi="Calibri" w:cs="Calibri"/>
          <w:sz w:val="44"/>
          <w:szCs w:val="44"/>
        </w:rPr>
        <w:t>н</w:t>
      </w:r>
      <w:r>
        <w:rPr>
          <w:rFonts w:ascii="Calibri" w:hAnsi="Calibri" w:cs="Calibri"/>
          <w:sz w:val="44"/>
          <w:szCs w:val="44"/>
        </w:rPr>
        <w:t>иками</w:t>
      </w:r>
      <w:r w:rsidR="004C1C4D">
        <w:rPr>
          <w:rFonts w:ascii="Calibri" w:hAnsi="Calibri" w:cs="Calibri"/>
          <w:sz w:val="44"/>
          <w:szCs w:val="44"/>
        </w:rPr>
        <w:t>. Среди них встречалось много кузнецов, ткачей, красильников, пряничников, но самый большой простор для деятельности был у мастеров по дереву – резчиков, плотников, столяров. В народе даже говорили, что «лес заволжанина кормит». Леса давали дешевый и разнообразный материал, из которого делали все: от детских игрушек и колыбелей до могильных крестов. Много ремеслен</w:t>
      </w:r>
      <w:r w:rsidR="00011E12">
        <w:rPr>
          <w:rFonts w:ascii="Calibri" w:hAnsi="Calibri" w:cs="Calibri"/>
          <w:sz w:val="44"/>
          <w:szCs w:val="44"/>
        </w:rPr>
        <w:t>н</w:t>
      </w:r>
      <w:r w:rsidR="004C1C4D">
        <w:rPr>
          <w:rFonts w:ascii="Calibri" w:hAnsi="Calibri" w:cs="Calibri"/>
          <w:sz w:val="44"/>
          <w:szCs w:val="44"/>
        </w:rPr>
        <w:t>иков было занято изготовлением орудий труда для обработки льна. Особой известностью пользовались городецкие прялки, в большом количестве про</w:t>
      </w:r>
      <w:r w:rsidR="00011E12">
        <w:rPr>
          <w:rFonts w:ascii="Calibri" w:hAnsi="Calibri" w:cs="Calibri"/>
          <w:sz w:val="44"/>
          <w:szCs w:val="44"/>
        </w:rPr>
        <w:t>дававшиеся на Нижегородской ярма</w:t>
      </w:r>
      <w:r w:rsidR="004C1C4D">
        <w:rPr>
          <w:rFonts w:ascii="Calibri" w:hAnsi="Calibri" w:cs="Calibri"/>
          <w:sz w:val="44"/>
          <w:szCs w:val="44"/>
        </w:rPr>
        <w:t>рке и расходившиеся по всей России.</w:t>
      </w:r>
    </w:p>
    <w:p w:rsidR="007B464A" w:rsidRDefault="007B464A" w:rsidP="00842D35">
      <w:pPr>
        <w:pStyle w:val="11"/>
        <w:spacing w:before="100" w:beforeAutospacing="1" w:after="100" w:afterAutospacing="1"/>
        <w:ind w:left="-567" w:right="227"/>
        <w:jc w:val="both"/>
        <w:rPr>
          <w:rFonts w:ascii="Calibri" w:hAnsi="Calibri" w:cs="Calibri"/>
          <w:sz w:val="44"/>
          <w:szCs w:val="44"/>
        </w:rPr>
      </w:pPr>
      <w:r>
        <w:rPr>
          <w:rFonts w:ascii="Calibri" w:hAnsi="Calibri" w:cs="Calibri"/>
          <w:sz w:val="44"/>
          <w:szCs w:val="44"/>
          <w:lang w:eastAsia="ru-RU"/>
        </w:rPr>
        <w:lastRenderedPageBreak/>
        <w:drawing>
          <wp:anchor distT="0" distB="0" distL="114300" distR="114300" simplePos="0" relativeHeight="251660288" behindDoc="0" locked="0" layoutInCell="1" allowOverlap="1">
            <wp:simplePos x="0" y="0"/>
            <wp:positionH relativeFrom="margin">
              <wp:posOffset>-316865</wp:posOffset>
            </wp:positionH>
            <wp:positionV relativeFrom="margin">
              <wp:posOffset>-308610</wp:posOffset>
            </wp:positionV>
            <wp:extent cx="5940425" cy="2310765"/>
            <wp:effectExtent l="0" t="0" r="3175"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картина-вектора-фо-ьк-орная-4551518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0425" cy="2310765"/>
                    </a:xfrm>
                    <a:prstGeom prst="rect">
                      <a:avLst/>
                    </a:prstGeom>
                  </pic:spPr>
                </pic:pic>
              </a:graphicData>
            </a:graphic>
            <wp14:sizeRelV relativeFrom="margin">
              <wp14:pctHeight>0</wp14:pctHeight>
            </wp14:sizeRelV>
          </wp:anchor>
        </w:drawing>
      </w:r>
      <w:r>
        <w:rPr>
          <w:rFonts w:ascii="Calibri" w:hAnsi="Calibri" w:cs="Calibri"/>
          <w:sz w:val="44"/>
          <w:szCs w:val="44"/>
        </w:rPr>
        <w:t>Их с удовольствием покупали во многом благодаря забавным расписным картинкам на донце прялки. После окончания работы, такое донце хозяйка вешала на стену вместо картины. Со временем подобной росписью стали украшать не только крестьянские прялки, но и лубяные лукошки, коробки для хранения пряжи, берестяные бураки, солонки и многие другие предметы деревенского быта.</w:t>
      </w:r>
    </w:p>
    <w:p w:rsidR="007B464A" w:rsidRDefault="007B464A" w:rsidP="00842D35">
      <w:pPr>
        <w:pStyle w:val="11"/>
        <w:spacing w:before="100" w:beforeAutospacing="1" w:after="100" w:afterAutospacing="1"/>
        <w:ind w:left="-567" w:right="227"/>
        <w:jc w:val="both"/>
        <w:rPr>
          <w:rFonts w:ascii="Calibri" w:hAnsi="Calibri" w:cs="Calibri"/>
          <w:sz w:val="44"/>
          <w:szCs w:val="44"/>
        </w:rPr>
      </w:pPr>
      <w:r>
        <w:rPr>
          <w:rFonts w:ascii="Calibri" w:hAnsi="Calibri" w:cs="Calibri"/>
          <w:sz w:val="44"/>
          <w:szCs w:val="44"/>
        </w:rPr>
        <w:tab/>
        <w:t xml:space="preserve">Роспись, которая зародилась в Городце, трудно спутать с какой-нибудь другой – так велико ее своеобразие. </w:t>
      </w:r>
      <w:r w:rsidR="00064AA5">
        <w:rPr>
          <w:rFonts w:ascii="Calibri" w:hAnsi="Calibri" w:cs="Calibri"/>
          <w:sz w:val="44"/>
          <w:szCs w:val="44"/>
        </w:rPr>
        <w:t>Ни одно городецкое изделие</w:t>
      </w:r>
      <w:r w:rsidR="00011E12">
        <w:rPr>
          <w:rFonts w:ascii="Calibri" w:hAnsi="Calibri" w:cs="Calibri"/>
          <w:sz w:val="44"/>
          <w:szCs w:val="44"/>
        </w:rPr>
        <w:t xml:space="preserve"> </w:t>
      </w:r>
      <w:r w:rsidR="00064AA5">
        <w:rPr>
          <w:rFonts w:ascii="Calibri" w:hAnsi="Calibri" w:cs="Calibri"/>
          <w:sz w:val="44"/>
          <w:szCs w:val="44"/>
        </w:rPr>
        <w:t>не обходится без пышных гирлянд, букет</w:t>
      </w:r>
      <w:r w:rsidR="00011E12">
        <w:rPr>
          <w:rFonts w:ascii="Calibri" w:hAnsi="Calibri" w:cs="Calibri"/>
          <w:sz w:val="44"/>
          <w:szCs w:val="44"/>
        </w:rPr>
        <w:t>ов цветов, напоминающих розы, ку</w:t>
      </w:r>
      <w:r w:rsidR="00064AA5">
        <w:rPr>
          <w:rFonts w:ascii="Calibri" w:hAnsi="Calibri" w:cs="Calibri"/>
          <w:sz w:val="44"/>
          <w:szCs w:val="44"/>
        </w:rPr>
        <w:t>павки, ромашки. И хотя городецкие мастера не знали законов перспективы, и их рисунки были плоскими, роспись всегда получалась какой-то удивительно легкой и прозрачной.</w:t>
      </w:r>
    </w:p>
    <w:p w:rsidR="00064AA5" w:rsidRDefault="00064AA5" w:rsidP="00573A3F">
      <w:pPr>
        <w:pStyle w:val="11"/>
        <w:spacing w:before="100" w:beforeAutospacing="1" w:after="100" w:afterAutospacing="1"/>
        <w:ind w:left="-567" w:right="227"/>
        <w:jc w:val="both"/>
        <w:rPr>
          <w:rFonts w:ascii="Calibri" w:hAnsi="Calibri" w:cs="Calibri"/>
          <w:sz w:val="44"/>
          <w:szCs w:val="44"/>
        </w:rPr>
      </w:pPr>
      <w:r>
        <w:rPr>
          <w:rFonts w:ascii="Calibri" w:hAnsi="Calibri" w:cs="Calibri"/>
          <w:sz w:val="44"/>
          <w:szCs w:val="44"/>
        </w:rPr>
        <w:lastRenderedPageBreak/>
        <w:tab/>
      </w:r>
      <w:r w:rsidR="00573A3F">
        <w:rPr>
          <w:rFonts w:ascii="Calibri" w:hAnsi="Calibri" w:cs="Calibri"/>
          <w:sz w:val="44"/>
          <w:szCs w:val="44"/>
          <w:lang w:eastAsia="ru-RU"/>
        </w:rPr>
        <w:drawing>
          <wp:anchor distT="0" distB="0" distL="114300" distR="114300" simplePos="0" relativeHeight="251662336" behindDoc="0" locked="0" layoutInCell="1" allowOverlap="1">
            <wp:simplePos x="0" y="0"/>
            <wp:positionH relativeFrom="margin">
              <wp:posOffset>-256540</wp:posOffset>
            </wp:positionH>
            <wp:positionV relativeFrom="margin">
              <wp:posOffset>-107315</wp:posOffset>
            </wp:positionV>
            <wp:extent cx="5940425" cy="2379980"/>
            <wp:effectExtent l="0" t="0" r="3175" b="127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картина-вектора-фо-ьк-орная-4551518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0425" cy="2379980"/>
                    </a:xfrm>
                    <a:prstGeom prst="rect">
                      <a:avLst/>
                    </a:prstGeom>
                  </pic:spPr>
                </pic:pic>
              </a:graphicData>
            </a:graphic>
            <wp14:sizeRelV relativeFrom="margin">
              <wp14:pctHeight>0</wp14:pctHeight>
            </wp14:sizeRelV>
          </wp:anchor>
        </w:drawing>
      </w:r>
      <w:r>
        <w:rPr>
          <w:rFonts w:ascii="Calibri" w:hAnsi="Calibri" w:cs="Calibri"/>
          <w:sz w:val="44"/>
          <w:szCs w:val="44"/>
        </w:rPr>
        <w:t xml:space="preserve">Другой важной отличительной чертой городецкой росписи можно считать ее сюжетность. </w:t>
      </w:r>
    </w:p>
    <w:p w:rsidR="00064AA5" w:rsidRDefault="00064AA5" w:rsidP="00842D35">
      <w:pPr>
        <w:pStyle w:val="11"/>
        <w:spacing w:before="100" w:beforeAutospacing="1" w:after="100" w:afterAutospacing="1"/>
        <w:ind w:left="-567" w:right="227"/>
        <w:jc w:val="both"/>
        <w:rPr>
          <w:rFonts w:ascii="Calibri" w:hAnsi="Calibri" w:cs="Calibri"/>
          <w:sz w:val="44"/>
          <w:szCs w:val="44"/>
        </w:rPr>
      </w:pPr>
      <w:r>
        <w:rPr>
          <w:rFonts w:ascii="Calibri" w:hAnsi="Calibri" w:cs="Calibri"/>
          <w:sz w:val="44"/>
          <w:szCs w:val="44"/>
        </w:rPr>
        <w:tab/>
        <w:t>Мастера любили изображать прогулки кавалеров с дамами, лихих всадников, гарцующих на конях, сцены чаепития в богатых интерьерах, украшенных колоннами, настенными часами, высокими окнами с пышными занавесками, парадными лестницами. Нередко использовались  и более знакомые мастерам темы: пряхи за работой, охотники  в лесу, плотники на строительстве дома и множество других сцен из народного быта.</w:t>
      </w:r>
    </w:p>
    <w:p w:rsidR="00064AA5" w:rsidRDefault="00064AA5" w:rsidP="00842D35">
      <w:pPr>
        <w:pStyle w:val="11"/>
        <w:spacing w:before="100" w:beforeAutospacing="1" w:after="100" w:afterAutospacing="1"/>
        <w:ind w:left="-567" w:right="227"/>
        <w:jc w:val="both"/>
        <w:rPr>
          <w:rFonts w:ascii="Calibri" w:hAnsi="Calibri" w:cs="Calibri"/>
          <w:sz w:val="44"/>
          <w:szCs w:val="44"/>
        </w:rPr>
      </w:pPr>
      <w:r>
        <w:rPr>
          <w:rFonts w:ascii="Calibri" w:hAnsi="Calibri" w:cs="Calibri"/>
          <w:sz w:val="44"/>
          <w:szCs w:val="44"/>
        </w:rPr>
        <w:tab/>
        <w:t xml:space="preserve">Раньше городецкая роспись делалась яичными красками, которые наносились на предмет большими цветными пятнами, без предварительного контура, с преобладанием синих, красных, белых и черных цветов. </w:t>
      </w:r>
      <w:r w:rsidR="00573A3F">
        <w:rPr>
          <w:rFonts w:ascii="Calibri" w:hAnsi="Calibri" w:cs="Calibri"/>
          <w:sz w:val="44"/>
          <w:szCs w:val="44"/>
        </w:rPr>
        <w:t xml:space="preserve"> В наши дни мастера перешли на масляную краску, </w:t>
      </w:r>
      <w:r w:rsidR="00573A3F">
        <w:rPr>
          <w:rFonts w:ascii="Calibri" w:hAnsi="Calibri" w:cs="Calibri"/>
          <w:sz w:val="44"/>
          <w:szCs w:val="44"/>
        </w:rPr>
        <w:lastRenderedPageBreak/>
        <w:t>сильно расширили цветовую гамму, и уже не расписывают донца прялок, но технология росписи осталась такой же как и много лет тому назад и те же образцы и мотивы присутствуют в их работах. Современные художники, как и прежде, расписывают всевозможные деревянные изделия. Это – декоративные панно, ларцы, шкатулки, разнообразные комплекты для кухни: шкафчики, полочки, разделочные доски, хлебницы, солонки, набоы поставков, а также игрушки, детская мебель. Люди, как и раньше, с удовольствием покупают изделия городецких мастеров и украшают ими свой дом.</w:t>
      </w:r>
    </w:p>
    <w:p w:rsidR="00573A3F" w:rsidRDefault="00573A3F" w:rsidP="00842D35">
      <w:pPr>
        <w:pStyle w:val="11"/>
        <w:spacing w:before="100" w:beforeAutospacing="1" w:after="100" w:afterAutospacing="1"/>
        <w:ind w:left="-567" w:right="227"/>
        <w:jc w:val="both"/>
        <w:rPr>
          <w:rFonts w:ascii="Calibri" w:hAnsi="Calibri" w:cs="Calibri"/>
          <w:sz w:val="44"/>
          <w:szCs w:val="44"/>
        </w:rPr>
      </w:pPr>
    </w:p>
    <w:p w:rsidR="007B464A" w:rsidRDefault="00064AA5" w:rsidP="00842D35">
      <w:pPr>
        <w:pStyle w:val="11"/>
        <w:spacing w:before="100" w:beforeAutospacing="1" w:after="100" w:afterAutospacing="1"/>
        <w:ind w:left="-567" w:right="227"/>
        <w:jc w:val="both"/>
        <w:rPr>
          <w:rFonts w:ascii="Calibri" w:hAnsi="Calibri" w:cs="Calibri"/>
          <w:sz w:val="44"/>
          <w:szCs w:val="44"/>
        </w:rPr>
      </w:pPr>
      <w:r>
        <w:rPr>
          <w:rFonts w:ascii="Calibri" w:hAnsi="Calibri" w:cs="Calibri"/>
          <w:sz w:val="44"/>
          <w:szCs w:val="44"/>
          <w:lang w:eastAsia="ru-RU"/>
        </w:rPr>
        <w:drawing>
          <wp:anchor distT="0" distB="0" distL="114300" distR="114300" simplePos="0" relativeHeight="251661312" behindDoc="0" locked="0" layoutInCell="1" allowOverlap="1">
            <wp:simplePos x="0" y="0"/>
            <wp:positionH relativeFrom="margin">
              <wp:posOffset>-356870</wp:posOffset>
            </wp:positionH>
            <wp:positionV relativeFrom="margin">
              <wp:posOffset>-187960</wp:posOffset>
            </wp:positionV>
            <wp:extent cx="5940425" cy="2421255"/>
            <wp:effectExtent l="0" t="0" r="3175"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картина-вектора-фо-ьк-орная-4551518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0425" cy="2421255"/>
                    </a:xfrm>
                    <a:prstGeom prst="rect">
                      <a:avLst/>
                    </a:prstGeom>
                  </pic:spPr>
                </pic:pic>
              </a:graphicData>
            </a:graphic>
            <wp14:sizeRelV relativeFrom="margin">
              <wp14:pctHeight>0</wp14:pctHeight>
            </wp14:sizeRelV>
          </wp:anchor>
        </w:drawing>
      </w:r>
    </w:p>
    <w:p w:rsidR="007B464A" w:rsidRPr="00842D35" w:rsidRDefault="007B464A" w:rsidP="00842D35">
      <w:pPr>
        <w:pStyle w:val="11"/>
        <w:spacing w:before="100" w:beforeAutospacing="1" w:after="100" w:afterAutospacing="1"/>
        <w:ind w:left="-567" w:right="227"/>
        <w:jc w:val="both"/>
        <w:rPr>
          <w:rFonts w:ascii="Calibri" w:hAnsi="Calibri" w:cs="Calibri"/>
          <w:sz w:val="44"/>
          <w:szCs w:val="44"/>
        </w:rPr>
      </w:pPr>
      <w:bookmarkStart w:id="0" w:name="_GoBack"/>
      <w:bookmarkEnd w:id="0"/>
    </w:p>
    <w:sectPr w:rsidR="007B464A" w:rsidRPr="00842D35" w:rsidSect="0080234E">
      <w:pgSz w:w="11906" w:h="16838"/>
      <w:pgMar w:top="1134" w:right="850" w:bottom="1134" w:left="1701" w:header="708" w:footer="708" w:gutter="0"/>
      <w:pgBorders w:offsetFrom="page">
        <w:top w:val="outset" w:sz="36" w:space="30" w:color="3904BC"/>
        <w:left w:val="outset" w:sz="36" w:space="30" w:color="3904BC"/>
        <w:bottom w:val="outset" w:sz="36" w:space="30" w:color="3904BC"/>
        <w:right w:val="outset" w:sz="36" w:space="30" w:color="3904BC"/>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Bodoni MT">
    <w:panose1 w:val="02070603080606020203"/>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BA4"/>
    <w:rsid w:val="00011E12"/>
    <w:rsid w:val="00064AA5"/>
    <w:rsid w:val="00347BA4"/>
    <w:rsid w:val="004C1C4D"/>
    <w:rsid w:val="00573A3F"/>
    <w:rsid w:val="006D7CE5"/>
    <w:rsid w:val="007A4E17"/>
    <w:rsid w:val="007B464A"/>
    <w:rsid w:val="0080234E"/>
    <w:rsid w:val="00842D35"/>
    <w:rsid w:val="00847DA5"/>
    <w:rsid w:val="00A75523"/>
    <w:rsid w:val="00CB0761"/>
    <w:rsid w:val="00E84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C12EEF-0695-4F12-8D14-53692EA9A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761"/>
    <w:rPr>
      <w:rFonts w:ascii="Courier" w:hAnsi="Courier" w:cs="Courier"/>
      <w:lang w:val="en-US" w:eastAsia="ru-RU"/>
    </w:rPr>
  </w:style>
  <w:style w:type="paragraph" w:styleId="1">
    <w:name w:val="heading 1"/>
    <w:basedOn w:val="a"/>
    <w:next w:val="a"/>
    <w:link w:val="10"/>
    <w:qFormat/>
    <w:locked/>
    <w:rsid w:val="007A4E1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nhideWhenUsed/>
    <w:qFormat/>
    <w:locked/>
    <w:rsid w:val="007A4E17"/>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qFormat/>
    <w:rsid w:val="00CB0761"/>
    <w:pPr>
      <w:keepNext/>
      <w:spacing w:before="240" w:after="60"/>
      <w:outlineLvl w:val="2"/>
    </w:pPr>
    <w:rPr>
      <w:rFonts w:ascii="Cambria" w:eastAsiaTheme="majorEastAsia" w:hAnsi="Cambria" w:cs="Times New Roman"/>
      <w:b/>
      <w:bCs/>
      <w:sz w:val="26"/>
      <w:szCs w:val="26"/>
      <w:lang w:val="ru-RU" w:eastAsia="en-US"/>
    </w:rPr>
  </w:style>
  <w:style w:type="paragraph" w:styleId="4">
    <w:name w:val="heading 4"/>
    <w:basedOn w:val="a"/>
    <w:next w:val="a"/>
    <w:link w:val="40"/>
    <w:qFormat/>
    <w:rsid w:val="00CB0761"/>
    <w:pPr>
      <w:keepNext/>
      <w:spacing w:before="240" w:after="60"/>
      <w:outlineLvl w:val="3"/>
    </w:pPr>
    <w:rPr>
      <w:rFonts w:ascii="Calibri" w:eastAsiaTheme="majorEastAsia" w:hAnsi="Calibri" w:cstheme="majorBidi"/>
      <w:b/>
      <w:bCs/>
      <w:sz w:val="28"/>
      <w:szCs w:val="28"/>
      <w:lang w:val="ru-RU" w:eastAsia="en-US"/>
    </w:rPr>
  </w:style>
  <w:style w:type="paragraph" w:styleId="5">
    <w:name w:val="heading 5"/>
    <w:basedOn w:val="a"/>
    <w:next w:val="a"/>
    <w:link w:val="50"/>
    <w:qFormat/>
    <w:rsid w:val="00CB0761"/>
    <w:pPr>
      <w:spacing w:before="240" w:after="60"/>
      <w:outlineLvl w:val="4"/>
    </w:pPr>
    <w:rPr>
      <w:rFonts w:ascii="Calibri" w:eastAsiaTheme="majorEastAsia" w:hAnsi="Calibri" w:cstheme="majorBidi"/>
      <w:b/>
      <w:bCs/>
      <w:i/>
      <w:iCs/>
      <w:sz w:val="26"/>
      <w:szCs w:val="26"/>
      <w:lang w:val="ru-RU" w:eastAsia="en-US"/>
    </w:rPr>
  </w:style>
  <w:style w:type="paragraph" w:styleId="6">
    <w:name w:val="heading 6"/>
    <w:basedOn w:val="a"/>
    <w:next w:val="a"/>
    <w:link w:val="60"/>
    <w:qFormat/>
    <w:rsid w:val="00CB0761"/>
    <w:pPr>
      <w:spacing w:before="240" w:after="60"/>
      <w:outlineLvl w:val="5"/>
    </w:pPr>
    <w:rPr>
      <w:rFonts w:ascii="Calibri" w:eastAsiaTheme="majorEastAsia" w:hAnsi="Calibri" w:cstheme="majorBidi"/>
      <w:b/>
      <w:bCs/>
      <w:lang w:val="ru-RU" w:eastAsia="en-US"/>
    </w:rPr>
  </w:style>
  <w:style w:type="paragraph" w:styleId="7">
    <w:name w:val="heading 7"/>
    <w:basedOn w:val="a"/>
    <w:next w:val="a"/>
    <w:link w:val="70"/>
    <w:qFormat/>
    <w:rsid w:val="00CB0761"/>
    <w:pPr>
      <w:spacing w:before="240" w:after="60"/>
      <w:outlineLvl w:val="6"/>
    </w:pPr>
    <w:rPr>
      <w:rFonts w:ascii="Calibri" w:eastAsiaTheme="majorEastAsia" w:hAnsi="Calibri" w:cstheme="majorBidi"/>
      <w:sz w:val="24"/>
      <w:szCs w:val="24"/>
      <w:lang w:val="ru-RU" w:eastAsia="en-US"/>
    </w:rPr>
  </w:style>
  <w:style w:type="paragraph" w:styleId="8">
    <w:name w:val="heading 8"/>
    <w:basedOn w:val="a"/>
    <w:next w:val="a"/>
    <w:link w:val="80"/>
    <w:semiHidden/>
    <w:unhideWhenUsed/>
    <w:qFormat/>
    <w:locked/>
    <w:rsid w:val="007A4E17"/>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semiHidden/>
    <w:unhideWhenUsed/>
    <w:qFormat/>
    <w:locked/>
    <w:rsid w:val="007A4E17"/>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4E17"/>
    <w:rPr>
      <w:rFonts w:asciiTheme="majorHAnsi" w:eastAsiaTheme="majorEastAsia" w:hAnsiTheme="majorHAnsi" w:cstheme="majorBidi"/>
      <w:b/>
      <w:bCs/>
      <w:kern w:val="32"/>
      <w:sz w:val="32"/>
      <w:szCs w:val="32"/>
      <w:lang w:val="en-US" w:eastAsia="ru-RU"/>
    </w:rPr>
  </w:style>
  <w:style w:type="character" w:customStyle="1" w:styleId="20">
    <w:name w:val="Заголовок 2 Знак"/>
    <w:basedOn w:val="a0"/>
    <w:link w:val="2"/>
    <w:rsid w:val="007A4E17"/>
    <w:rPr>
      <w:rFonts w:asciiTheme="majorHAnsi" w:eastAsiaTheme="majorEastAsia" w:hAnsiTheme="majorHAnsi" w:cstheme="majorBidi"/>
      <w:b/>
      <w:bCs/>
      <w:i/>
      <w:iCs/>
      <w:sz w:val="28"/>
      <w:szCs w:val="28"/>
      <w:lang w:val="en-US" w:eastAsia="ru-RU"/>
    </w:rPr>
  </w:style>
  <w:style w:type="character" w:customStyle="1" w:styleId="30">
    <w:name w:val="Заголовок 3 Знак"/>
    <w:link w:val="3"/>
    <w:rsid w:val="00CB0761"/>
    <w:rPr>
      <w:rFonts w:ascii="Cambria" w:eastAsiaTheme="majorEastAsia" w:hAnsi="Cambria"/>
      <w:b/>
      <w:bCs/>
      <w:sz w:val="26"/>
      <w:szCs w:val="26"/>
    </w:rPr>
  </w:style>
  <w:style w:type="character" w:customStyle="1" w:styleId="40">
    <w:name w:val="Заголовок 4 Знак"/>
    <w:link w:val="4"/>
    <w:rsid w:val="00CB0761"/>
    <w:rPr>
      <w:rFonts w:ascii="Calibri" w:eastAsiaTheme="majorEastAsia" w:hAnsi="Calibri" w:cstheme="majorBidi"/>
      <w:b/>
      <w:bCs/>
      <w:sz w:val="28"/>
      <w:szCs w:val="28"/>
    </w:rPr>
  </w:style>
  <w:style w:type="character" w:customStyle="1" w:styleId="50">
    <w:name w:val="Заголовок 5 Знак"/>
    <w:link w:val="5"/>
    <w:rsid w:val="00CB0761"/>
    <w:rPr>
      <w:rFonts w:ascii="Calibri" w:eastAsiaTheme="majorEastAsia" w:hAnsi="Calibri" w:cstheme="majorBidi"/>
      <w:b/>
      <w:bCs/>
      <w:i/>
      <w:iCs/>
      <w:sz w:val="26"/>
      <w:szCs w:val="26"/>
    </w:rPr>
  </w:style>
  <w:style w:type="character" w:customStyle="1" w:styleId="60">
    <w:name w:val="Заголовок 6 Знак"/>
    <w:link w:val="6"/>
    <w:rsid w:val="00CB0761"/>
    <w:rPr>
      <w:rFonts w:ascii="Calibri" w:eastAsiaTheme="majorEastAsia" w:hAnsi="Calibri" w:cstheme="majorBidi"/>
      <w:b/>
      <w:bCs/>
    </w:rPr>
  </w:style>
  <w:style w:type="character" w:customStyle="1" w:styleId="70">
    <w:name w:val="Заголовок 7 Знак"/>
    <w:link w:val="7"/>
    <w:rsid w:val="00CB0761"/>
    <w:rPr>
      <w:rFonts w:ascii="Calibri" w:eastAsiaTheme="majorEastAsia" w:hAnsi="Calibri" w:cstheme="majorBidi"/>
      <w:sz w:val="24"/>
      <w:szCs w:val="24"/>
    </w:rPr>
  </w:style>
  <w:style w:type="character" w:customStyle="1" w:styleId="80">
    <w:name w:val="Заголовок 8 Знак"/>
    <w:basedOn w:val="a0"/>
    <w:link w:val="8"/>
    <w:semiHidden/>
    <w:rsid w:val="007A4E17"/>
    <w:rPr>
      <w:rFonts w:asciiTheme="minorHAnsi" w:eastAsiaTheme="minorEastAsia" w:hAnsiTheme="minorHAnsi" w:cstheme="minorBidi"/>
      <w:i/>
      <w:iCs/>
      <w:sz w:val="24"/>
      <w:szCs w:val="24"/>
      <w:lang w:val="en-US" w:eastAsia="ru-RU"/>
    </w:rPr>
  </w:style>
  <w:style w:type="character" w:customStyle="1" w:styleId="90">
    <w:name w:val="Заголовок 9 Знак"/>
    <w:basedOn w:val="a0"/>
    <w:link w:val="9"/>
    <w:semiHidden/>
    <w:rsid w:val="007A4E17"/>
    <w:rPr>
      <w:rFonts w:asciiTheme="majorHAnsi" w:eastAsiaTheme="majorEastAsia" w:hAnsiTheme="majorHAnsi" w:cstheme="majorBidi"/>
      <w:sz w:val="22"/>
      <w:szCs w:val="22"/>
      <w:lang w:val="en-US" w:eastAsia="ru-RU"/>
    </w:rPr>
  </w:style>
  <w:style w:type="paragraph" w:styleId="a3">
    <w:name w:val="caption"/>
    <w:basedOn w:val="a"/>
    <w:next w:val="a"/>
    <w:semiHidden/>
    <w:unhideWhenUsed/>
    <w:qFormat/>
    <w:locked/>
    <w:rsid w:val="007A4E17"/>
    <w:rPr>
      <w:b/>
      <w:bCs/>
    </w:rPr>
  </w:style>
  <w:style w:type="paragraph" w:styleId="a4">
    <w:name w:val="Title"/>
    <w:basedOn w:val="a"/>
    <w:link w:val="a5"/>
    <w:qFormat/>
    <w:rsid w:val="00CB0761"/>
    <w:pPr>
      <w:ind w:firstLine="720"/>
      <w:jc w:val="center"/>
    </w:pPr>
    <w:rPr>
      <w:rFonts w:ascii="Cambria" w:eastAsiaTheme="majorEastAsia" w:hAnsi="Cambria" w:cstheme="majorBidi"/>
      <w:b/>
      <w:bCs/>
      <w:kern w:val="28"/>
      <w:sz w:val="32"/>
      <w:szCs w:val="32"/>
      <w:lang w:val="ru-RU" w:eastAsia="en-US"/>
    </w:rPr>
  </w:style>
  <w:style w:type="character" w:customStyle="1" w:styleId="a5">
    <w:name w:val="Название Знак"/>
    <w:link w:val="a4"/>
    <w:rsid w:val="00CB0761"/>
    <w:rPr>
      <w:rFonts w:ascii="Cambria" w:eastAsiaTheme="majorEastAsia" w:hAnsi="Cambria" w:cstheme="majorBidi"/>
      <w:b/>
      <w:bCs/>
      <w:kern w:val="28"/>
      <w:sz w:val="32"/>
      <w:szCs w:val="32"/>
    </w:rPr>
  </w:style>
  <w:style w:type="paragraph" w:styleId="a6">
    <w:name w:val="Subtitle"/>
    <w:basedOn w:val="a"/>
    <w:next w:val="a"/>
    <w:link w:val="a7"/>
    <w:qFormat/>
    <w:locked/>
    <w:rsid w:val="007A4E17"/>
    <w:pPr>
      <w:spacing w:after="60"/>
      <w:jc w:val="center"/>
      <w:outlineLvl w:val="1"/>
    </w:pPr>
    <w:rPr>
      <w:rFonts w:asciiTheme="majorHAnsi" w:eastAsiaTheme="majorEastAsia" w:hAnsiTheme="majorHAnsi" w:cstheme="majorBidi"/>
      <w:sz w:val="24"/>
      <w:szCs w:val="24"/>
    </w:rPr>
  </w:style>
  <w:style w:type="character" w:customStyle="1" w:styleId="a7">
    <w:name w:val="Подзаголовок Знак"/>
    <w:basedOn w:val="a0"/>
    <w:link w:val="a6"/>
    <w:rsid w:val="007A4E17"/>
    <w:rPr>
      <w:rFonts w:asciiTheme="majorHAnsi" w:eastAsiaTheme="majorEastAsia" w:hAnsiTheme="majorHAnsi" w:cstheme="majorBidi"/>
      <w:sz w:val="24"/>
      <w:szCs w:val="24"/>
      <w:lang w:val="en-US" w:eastAsia="ru-RU"/>
    </w:rPr>
  </w:style>
  <w:style w:type="character" w:styleId="a8">
    <w:name w:val="Strong"/>
    <w:basedOn w:val="a0"/>
    <w:qFormat/>
    <w:locked/>
    <w:rsid w:val="007A4E17"/>
    <w:rPr>
      <w:b/>
      <w:bCs/>
    </w:rPr>
  </w:style>
  <w:style w:type="character" w:styleId="a9">
    <w:name w:val="Emphasis"/>
    <w:basedOn w:val="a0"/>
    <w:qFormat/>
    <w:locked/>
    <w:rsid w:val="007A4E17"/>
    <w:rPr>
      <w:i/>
      <w:iCs/>
    </w:rPr>
  </w:style>
  <w:style w:type="paragraph" w:styleId="aa">
    <w:name w:val="No Spacing"/>
    <w:uiPriority w:val="1"/>
    <w:qFormat/>
    <w:rsid w:val="007A4E17"/>
    <w:rPr>
      <w:rFonts w:ascii="Courier" w:hAnsi="Courier" w:cs="Courier"/>
      <w:lang w:val="en-US" w:eastAsia="ru-RU"/>
    </w:rPr>
  </w:style>
  <w:style w:type="paragraph" w:styleId="21">
    <w:name w:val="Quote"/>
    <w:basedOn w:val="a"/>
    <w:next w:val="a"/>
    <w:link w:val="22"/>
    <w:uiPriority w:val="29"/>
    <w:qFormat/>
    <w:rsid w:val="007A4E17"/>
    <w:pPr>
      <w:spacing w:before="200" w:after="160"/>
      <w:ind w:left="864" w:right="864"/>
      <w:jc w:val="center"/>
    </w:pPr>
    <w:rPr>
      <w:i/>
      <w:iCs/>
      <w:color w:val="404040" w:themeColor="text1" w:themeTint="BF"/>
    </w:rPr>
  </w:style>
  <w:style w:type="character" w:customStyle="1" w:styleId="22">
    <w:name w:val="Цитата 2 Знак"/>
    <w:basedOn w:val="a0"/>
    <w:link w:val="21"/>
    <w:uiPriority w:val="29"/>
    <w:rsid w:val="007A4E17"/>
    <w:rPr>
      <w:rFonts w:ascii="Courier" w:hAnsi="Courier" w:cs="Courier"/>
      <w:i/>
      <w:iCs/>
      <w:color w:val="404040" w:themeColor="text1" w:themeTint="BF"/>
      <w:lang w:val="en-US" w:eastAsia="ru-RU"/>
    </w:rPr>
  </w:style>
  <w:style w:type="paragraph" w:styleId="ab">
    <w:name w:val="Intense Quote"/>
    <w:basedOn w:val="a"/>
    <w:next w:val="a"/>
    <w:link w:val="ac"/>
    <w:uiPriority w:val="30"/>
    <w:qFormat/>
    <w:rsid w:val="007A4E17"/>
    <w:pPr>
      <w:pBdr>
        <w:top w:val="single" w:sz="4" w:space="10" w:color="1CADE4" w:themeColor="accent1"/>
        <w:bottom w:val="single" w:sz="4" w:space="10" w:color="1CADE4" w:themeColor="accent1"/>
      </w:pBdr>
      <w:spacing w:before="360" w:after="360"/>
      <w:ind w:left="864" w:right="864"/>
      <w:jc w:val="center"/>
    </w:pPr>
    <w:rPr>
      <w:rFonts w:eastAsiaTheme="majorEastAsia"/>
      <w:i/>
      <w:iCs/>
      <w:color w:val="1CADE4" w:themeColor="accent1"/>
    </w:rPr>
  </w:style>
  <w:style w:type="character" w:customStyle="1" w:styleId="ac">
    <w:name w:val="Выделенная цитата Знак"/>
    <w:basedOn w:val="a0"/>
    <w:link w:val="ab"/>
    <w:uiPriority w:val="30"/>
    <w:rsid w:val="007A4E17"/>
    <w:rPr>
      <w:rFonts w:ascii="Courier" w:eastAsiaTheme="majorEastAsia" w:hAnsi="Courier" w:cs="Courier"/>
      <w:i/>
      <w:iCs/>
      <w:color w:val="1CADE4" w:themeColor="accent1"/>
      <w:lang w:val="en-US" w:eastAsia="ru-RU"/>
    </w:rPr>
  </w:style>
  <w:style w:type="character" w:styleId="ad">
    <w:name w:val="Subtle Emphasis"/>
    <w:basedOn w:val="a0"/>
    <w:uiPriority w:val="19"/>
    <w:qFormat/>
    <w:rsid w:val="007A4E17"/>
    <w:rPr>
      <w:i/>
      <w:iCs/>
      <w:color w:val="404040" w:themeColor="text1" w:themeTint="BF"/>
    </w:rPr>
  </w:style>
  <w:style w:type="character" w:styleId="ae">
    <w:name w:val="Intense Emphasis"/>
    <w:basedOn w:val="a0"/>
    <w:uiPriority w:val="21"/>
    <w:qFormat/>
    <w:rsid w:val="007A4E17"/>
    <w:rPr>
      <w:i/>
      <w:iCs/>
      <w:color w:val="1CADE4" w:themeColor="accent1"/>
    </w:rPr>
  </w:style>
  <w:style w:type="character" w:styleId="af">
    <w:name w:val="Subtle Reference"/>
    <w:basedOn w:val="a0"/>
    <w:uiPriority w:val="31"/>
    <w:qFormat/>
    <w:rsid w:val="007A4E17"/>
    <w:rPr>
      <w:smallCaps/>
      <w:color w:val="5A5A5A" w:themeColor="text1" w:themeTint="A5"/>
    </w:rPr>
  </w:style>
  <w:style w:type="character" w:styleId="af0">
    <w:name w:val="Intense Reference"/>
    <w:basedOn w:val="a0"/>
    <w:uiPriority w:val="32"/>
    <w:qFormat/>
    <w:rsid w:val="007A4E17"/>
    <w:rPr>
      <w:b/>
      <w:bCs/>
      <w:smallCaps/>
      <w:color w:val="1CADE4" w:themeColor="accent1"/>
      <w:spacing w:val="5"/>
    </w:rPr>
  </w:style>
  <w:style w:type="character" w:styleId="af1">
    <w:name w:val="Book Title"/>
    <w:basedOn w:val="a0"/>
    <w:uiPriority w:val="33"/>
    <w:qFormat/>
    <w:rsid w:val="007A4E17"/>
    <w:rPr>
      <w:b/>
      <w:bCs/>
      <w:i/>
      <w:iCs/>
      <w:spacing w:val="5"/>
    </w:rPr>
  </w:style>
  <w:style w:type="paragraph" w:styleId="af2">
    <w:name w:val="TOC Heading"/>
    <w:basedOn w:val="1"/>
    <w:next w:val="a"/>
    <w:uiPriority w:val="39"/>
    <w:semiHidden/>
    <w:unhideWhenUsed/>
    <w:qFormat/>
    <w:rsid w:val="007A4E17"/>
    <w:pPr>
      <w:outlineLvl w:val="9"/>
    </w:pPr>
  </w:style>
  <w:style w:type="paragraph" w:customStyle="1" w:styleId="11">
    <w:name w:val="Стиль1"/>
    <w:basedOn w:val="5"/>
    <w:link w:val="12"/>
    <w:qFormat/>
    <w:rsid w:val="00842D35"/>
    <w:pPr>
      <w:jc w:val="center"/>
    </w:pPr>
    <w:rPr>
      <w:rFonts w:ascii="Bodoni MT" w:hAnsi="Bodoni MT"/>
      <w:noProof/>
      <w:color w:val="FF0066"/>
      <w:sz w:val="144"/>
      <w:szCs w:val="144"/>
    </w:rPr>
  </w:style>
  <w:style w:type="character" w:customStyle="1" w:styleId="12">
    <w:name w:val="Стиль1 Знак"/>
    <w:basedOn w:val="50"/>
    <w:link w:val="11"/>
    <w:rsid w:val="00842D35"/>
    <w:rPr>
      <w:rFonts w:ascii="Bodoni MT" w:eastAsiaTheme="majorEastAsia" w:hAnsi="Bodoni MT" w:cstheme="majorBidi"/>
      <w:b/>
      <w:bCs/>
      <w:i/>
      <w:iCs/>
      <w:noProof/>
      <w:color w:val="FF0066"/>
      <w:sz w:val="144"/>
      <w:szCs w:val="1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Другая 1">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8168C-90DB-48C9-83FF-0D04AE1F4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432</Words>
  <Characters>2463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5</cp:revision>
  <dcterms:created xsi:type="dcterms:W3CDTF">2021-12-06T20:45:00Z</dcterms:created>
  <dcterms:modified xsi:type="dcterms:W3CDTF">2021-12-11T16:41:00Z</dcterms:modified>
</cp:coreProperties>
</file>